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9B" w:rsidRPr="00DC0BE0" w:rsidRDefault="00AB0F9B" w:rsidP="00AB0F9B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B0F9B" w:rsidRPr="00DC0BE0" w:rsidRDefault="00AB0F9B" w:rsidP="00AB0F9B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AB0F9B" w:rsidRPr="00DC0BE0" w:rsidRDefault="00AB0F9B" w:rsidP="00AB0F9B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B0F9B" w:rsidRPr="00DC0BE0" w:rsidRDefault="00AB0F9B" w:rsidP="00AB0F9B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DC0BE0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DC0BE0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ED0049" w:rsidRPr="00DC0BE0" w:rsidRDefault="007B7220" w:rsidP="00ED0049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о</w:t>
      </w:r>
      <w:r w:rsidR="00147AD5" w:rsidRPr="00DC0BE0">
        <w:rPr>
          <w:rFonts w:ascii="Arial" w:hAnsi="Arial" w:cs="Arial"/>
          <w:b/>
          <w:sz w:val="32"/>
          <w:szCs w:val="32"/>
        </w:rPr>
        <w:t xml:space="preserve">т </w:t>
      </w:r>
      <w:r w:rsidR="00AB0F9B" w:rsidRPr="00DC0BE0">
        <w:rPr>
          <w:rFonts w:ascii="Arial" w:hAnsi="Arial" w:cs="Arial"/>
          <w:b/>
          <w:sz w:val="32"/>
          <w:szCs w:val="32"/>
        </w:rPr>
        <w:t xml:space="preserve">28 апреля 2023 г. № </w:t>
      </w:r>
      <w:r w:rsidR="00DC0BE0">
        <w:rPr>
          <w:rFonts w:ascii="Arial" w:hAnsi="Arial" w:cs="Arial"/>
          <w:b/>
          <w:sz w:val="32"/>
          <w:szCs w:val="32"/>
        </w:rPr>
        <w:t>25-80-7</w:t>
      </w:r>
    </w:p>
    <w:p w:rsidR="00A61F05" w:rsidRPr="00DC0BE0" w:rsidRDefault="00A61F05" w:rsidP="008122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C0BE0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A61F05" w:rsidRPr="00DC0BE0" w:rsidRDefault="00D57AA3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proofErr w:type="gramStart"/>
      <w:r w:rsidR="00A61F0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</w:t>
      </w:r>
      <w:r w:rsidR="00812263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ской Федерации», Решением Собрания</w:t>
      </w:r>
      <w:r w:rsidR="00A61F0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депутатов </w:t>
      </w:r>
      <w:proofErr w:type="spellStart"/>
      <w:r w:rsidR="000F2546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Пригородненского</w:t>
      </w:r>
      <w:proofErr w:type="spellEnd"/>
      <w:r w:rsidR="00812263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61F0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12263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  <w:r w:rsidR="00A61F0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 </w:t>
      </w:r>
      <w:r w:rsidRPr="00DC0BE0">
        <w:rPr>
          <w:rFonts w:ascii="Arial" w:eastAsia="Times New Roman" w:hAnsi="Arial" w:cs="Arial"/>
          <w:sz w:val="24"/>
          <w:szCs w:val="24"/>
          <w:lang w:eastAsia="ru-RU"/>
        </w:rPr>
        <w:t>01.07.2021 года № 79-247-7</w:t>
      </w:r>
      <w:r w:rsidR="00A61F05"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1F0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«Об утверждении Положения о порядке управления и распоряжения имуществом, находящимся в собственности </w:t>
      </w:r>
      <w:proofErr w:type="spellStart"/>
      <w:r w:rsidR="000F2546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Пригородненского</w:t>
      </w:r>
      <w:proofErr w:type="spellEnd"/>
      <w:r w:rsidR="000012C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61F0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12263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  <w:r w:rsidR="00A61F0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», Уставом </w:t>
      </w:r>
      <w:proofErr w:type="spellStart"/>
      <w:r w:rsidR="000F2546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Пригородненского</w:t>
      </w:r>
      <w:proofErr w:type="spellEnd"/>
      <w:r w:rsidR="000012C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61F0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12263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  <w:r w:rsidR="00A61F0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Собрание депутатов </w:t>
      </w:r>
      <w:proofErr w:type="spellStart"/>
      <w:r w:rsid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Пригородненского</w:t>
      </w:r>
      <w:proofErr w:type="spellEnd"/>
      <w:r w:rsid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</w:t>
      </w:r>
      <w:proofErr w:type="gramEnd"/>
    </w:p>
    <w:p w:rsidR="00A61F05" w:rsidRPr="00DC0BE0" w:rsidRDefault="00DC0BE0" w:rsidP="000012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Решило</w:t>
      </w:r>
      <w:r w:rsidR="000012C5" w:rsidRPr="00DC0BE0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:</w:t>
      </w:r>
    </w:p>
    <w:p w:rsidR="00A61F05" w:rsidRPr="00DC0BE0" w:rsidRDefault="00450458" w:rsidP="00450458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="00A61F0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Утвердить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A61F05" w:rsidRPr="00DC0BE0" w:rsidRDefault="00450458" w:rsidP="00450458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0012C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Настоящее </w:t>
      </w:r>
      <w:r w:rsidR="00147AD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="000012C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61F0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вступае</w:t>
      </w:r>
      <w:r w:rsidR="000012C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 в силу со дня его </w:t>
      </w:r>
      <w:r w:rsidR="00A61F0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обнародования.</w:t>
      </w:r>
    </w:p>
    <w:p w:rsidR="00AB0F9B" w:rsidRPr="00DC0BE0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DC0BE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B0F9B" w:rsidRPr="00DC0BE0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DC0BE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C0BE0">
        <w:rPr>
          <w:rFonts w:ascii="Arial" w:hAnsi="Arial" w:cs="Arial"/>
          <w:sz w:val="24"/>
          <w:szCs w:val="24"/>
        </w:rPr>
        <w:t xml:space="preserve"> сельсовета </w:t>
      </w:r>
    </w:p>
    <w:p w:rsidR="00AB0F9B" w:rsidRPr="00DC0BE0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DC0BE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C0BE0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proofErr w:type="spellStart"/>
      <w:r w:rsidRPr="00DC0BE0"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AB0F9B" w:rsidRPr="00DC0BE0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AB0F9B" w:rsidRPr="00DC0BE0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DC0BE0">
        <w:rPr>
          <w:rFonts w:ascii="Arial" w:hAnsi="Arial" w:cs="Arial"/>
          <w:sz w:val="24"/>
          <w:szCs w:val="24"/>
        </w:rPr>
        <w:t xml:space="preserve">Глава </w:t>
      </w:r>
    </w:p>
    <w:p w:rsidR="00AB0F9B" w:rsidRPr="00DC0BE0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DC0BE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C0BE0">
        <w:rPr>
          <w:rFonts w:ascii="Arial" w:hAnsi="Arial" w:cs="Arial"/>
          <w:sz w:val="24"/>
          <w:szCs w:val="24"/>
        </w:rPr>
        <w:t xml:space="preserve"> сельсовета</w:t>
      </w:r>
    </w:p>
    <w:p w:rsidR="00AB0F9B" w:rsidRPr="00DC0BE0" w:rsidRDefault="00AB0F9B" w:rsidP="00AB0F9B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DC0BE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C0BE0"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proofErr w:type="spellStart"/>
      <w:r w:rsidRPr="00DC0BE0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AB0F9B" w:rsidRPr="00DC0BE0" w:rsidRDefault="00AB0F9B" w:rsidP="00AB0F9B">
      <w:pPr>
        <w:pStyle w:val="a6"/>
        <w:rPr>
          <w:rFonts w:ascii="Arial" w:hAnsi="Arial" w:cs="Arial"/>
          <w:sz w:val="24"/>
          <w:szCs w:val="24"/>
        </w:rPr>
      </w:pPr>
    </w:p>
    <w:p w:rsidR="00DC0BE0" w:rsidRDefault="00A61F05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450458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</w:t>
      </w:r>
    </w:p>
    <w:p w:rsidR="00DC0BE0" w:rsidRDefault="00DC0BE0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C0BE0" w:rsidRDefault="00DC0BE0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C0BE0" w:rsidRDefault="00DC0BE0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C0BE0" w:rsidRDefault="00DC0BE0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C0BE0" w:rsidRDefault="00DC0BE0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61F05" w:rsidRPr="00DC0BE0" w:rsidRDefault="00DC0BE0" w:rsidP="0045045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504258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="00A61F0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риложение</w:t>
      </w:r>
    </w:p>
    <w:p w:rsidR="00B92EE6" w:rsidRPr="00DC0BE0" w:rsidRDefault="00B92EE6" w:rsidP="00B92E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</w:t>
      </w:r>
      <w:r w:rsidR="00450458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решению Собрания депутатов</w:t>
      </w:r>
    </w:p>
    <w:p w:rsidR="00A61F05" w:rsidRPr="00DC0BE0" w:rsidRDefault="00A61F05" w:rsidP="00B92E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0F2546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Пригородненского</w:t>
      </w:r>
      <w:proofErr w:type="spellEnd"/>
      <w:r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12263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сельсовета</w:t>
      </w:r>
    </w:p>
    <w:p w:rsidR="00A61F05" w:rsidRPr="00DC0BE0" w:rsidRDefault="00450458" w:rsidP="00B92E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28</w:t>
      </w:r>
      <w:r w:rsidR="00147AD5" w:rsidRP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.04.2023г.</w:t>
      </w:r>
      <w:r w:rsidR="00DC0B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№ 25-80-7</w:t>
      </w:r>
    </w:p>
    <w:p w:rsidR="00B92EE6" w:rsidRPr="00DC0BE0" w:rsidRDefault="00B92EE6" w:rsidP="00B92E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61F05" w:rsidRPr="003A32AD" w:rsidRDefault="00A61F05" w:rsidP="00B92E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A32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Порядок</w:t>
      </w:r>
    </w:p>
    <w:p w:rsidR="00A61F05" w:rsidRPr="003A32AD" w:rsidRDefault="00A61F05" w:rsidP="00B92E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A32A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A61F05" w:rsidRPr="00DC0BE0" w:rsidRDefault="00A61F05" w:rsidP="000F2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устанавливает правила определения цены земельного участка, находящегося в муниципальной собственности </w:t>
      </w:r>
      <w:proofErr w:type="spellStart"/>
      <w:r w:rsidR="000F2546" w:rsidRPr="00DC0BE0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B92EE6"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2263" w:rsidRPr="00DC0BE0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земельный участок), при заключении договора купли-продажи земельного участка без проведения торгов.</w:t>
      </w:r>
    </w:p>
    <w:p w:rsidR="00A61F05" w:rsidRPr="00DC0BE0" w:rsidRDefault="00A61F05" w:rsidP="000F25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в размере его кадастровой стоимости, за исключением случаев, предусмотренных пунктами 3-5 настоящих Правил.</w:t>
      </w:r>
    </w:p>
    <w:p w:rsidR="00127B19" w:rsidRPr="00DC0BE0" w:rsidRDefault="00A61F05" w:rsidP="00127B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в размере два с половиной процента кадастровой стоимости в случае продажи:</w:t>
      </w:r>
    </w:p>
    <w:p w:rsidR="00847FD6" w:rsidRPr="00DC0BE0" w:rsidRDefault="00847FD6" w:rsidP="00127B19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C0BE0">
        <w:rPr>
          <w:rFonts w:ascii="Arial" w:eastAsia="Times New Roman" w:hAnsi="Arial" w:cs="Arial"/>
          <w:sz w:val="24"/>
          <w:szCs w:val="24"/>
          <w:lang w:eastAsia="ru-RU"/>
        </w:rPr>
        <w:t>1)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отчуждены из государственной или муниципальной собственности, в том числе в случае, если на таких земельных участках возведены или реконструированы здания, сооружения;</w:t>
      </w:r>
      <w:proofErr w:type="gramEnd"/>
    </w:p>
    <w:p w:rsidR="00847FD6" w:rsidRPr="00DC0BE0" w:rsidRDefault="00847FD6" w:rsidP="00127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C0BE0">
        <w:rPr>
          <w:rFonts w:ascii="Arial" w:eastAsia="Times New Roman" w:hAnsi="Arial" w:cs="Arial"/>
          <w:sz w:val="24"/>
          <w:szCs w:val="24"/>
          <w:lang w:eastAsia="ru-RU"/>
        </w:rPr>
        <w:t>2) гражданам и некоммерческим организациям, являющимся собственниками расположенных на таких земельных участках зданий, сооружений, если право собственности указанных лиц на эти здания, сооружения возникло до вступления в силу Земельного кодекса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собственность;</w:t>
      </w:r>
      <w:proofErr w:type="gramEnd"/>
    </w:p>
    <w:p w:rsidR="00847FD6" w:rsidRPr="00DC0BE0" w:rsidRDefault="00847FD6" w:rsidP="00127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C0BE0">
        <w:rPr>
          <w:rFonts w:ascii="Arial" w:eastAsia="Times New Roman" w:hAnsi="Arial" w:cs="Arial"/>
          <w:sz w:val="24"/>
          <w:szCs w:val="24"/>
          <w:lang w:eastAsia="ru-RU"/>
        </w:rPr>
        <w:t>3)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зданий, сооружений;</w:t>
      </w:r>
      <w:proofErr w:type="gramEnd"/>
    </w:p>
    <w:p w:rsidR="00A61F05" w:rsidRPr="00DC0BE0" w:rsidRDefault="00D0136F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A61F05"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 в период со дня вступления в силу Федерального закона от 25 октября 2001 года № 137-ФЗ «О введении в действие Земельного кодекса Российской Федерации» до 1 июля 2012 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A61F05" w:rsidRPr="00DC0BE0" w:rsidRDefault="00083C97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5)</w:t>
      </w:r>
      <w:r w:rsidR="00A61F05"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 такие земельные участки образованы из земельных уча</w:t>
      </w:r>
      <w:r w:rsidRPr="00DC0BE0">
        <w:rPr>
          <w:rFonts w:ascii="Arial" w:eastAsia="Times New Roman" w:hAnsi="Arial" w:cs="Arial"/>
          <w:sz w:val="24"/>
          <w:szCs w:val="24"/>
          <w:lang w:eastAsia="ru-RU"/>
        </w:rPr>
        <w:t>стков, указанных в п.п.5 настоящего пункта</w:t>
      </w:r>
      <w:r w:rsidR="00A61F05" w:rsidRPr="00DC0BE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61F05" w:rsidRPr="00DC0BE0" w:rsidRDefault="00ED0049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61F05" w:rsidRPr="00DC0BE0">
        <w:rPr>
          <w:rFonts w:ascii="Arial" w:eastAsia="Times New Roman" w:hAnsi="Arial" w:cs="Arial"/>
          <w:sz w:val="24"/>
          <w:szCs w:val="24"/>
          <w:lang w:eastAsia="ru-RU"/>
        </w:rPr>
        <w:t>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объекты).</w:t>
      </w:r>
    </w:p>
    <w:p w:rsidR="00A61F05" w:rsidRPr="00DC0BE0" w:rsidRDefault="00A61F05" w:rsidP="000F25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в размере три процента кадастровой стоимости в случае продажи:</w:t>
      </w:r>
    </w:p>
    <w:p w:rsidR="00A61F05" w:rsidRPr="00DC0BE0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C0BE0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</w:t>
      </w:r>
      <w:proofErr w:type="gramEnd"/>
      <w:r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 строительства такого жилья), если иное не предусмотрено подпунктами 2 и 4 пункта 2 статьи 39.3 Земельного кодекса Российской Федерации;</w:t>
      </w:r>
    </w:p>
    <w:p w:rsidR="00A61F05" w:rsidRPr="00DC0BE0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C0BE0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A61F05" w:rsidRPr="00DC0BE0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A61F05" w:rsidRPr="00DC0BE0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C0BE0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A61F05" w:rsidRPr="00DC0BE0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A61F05" w:rsidRPr="00DC0BE0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 39.18 Земельного кодекса Российской Федерации;</w:t>
      </w:r>
    </w:p>
    <w:p w:rsidR="00A61F05" w:rsidRPr="00DC0BE0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 w:rsidR="00A61F05" w:rsidRPr="00DC0BE0" w:rsidRDefault="00C3083D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         5. </w:t>
      </w:r>
      <w:r w:rsidR="00A61F05"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Цена земельного участка определяется </w:t>
      </w:r>
      <w:proofErr w:type="gramStart"/>
      <w:r w:rsidR="00A61F05" w:rsidRPr="00DC0BE0">
        <w:rPr>
          <w:rFonts w:ascii="Arial" w:eastAsia="Times New Roman" w:hAnsi="Arial" w:cs="Arial"/>
          <w:sz w:val="24"/>
          <w:szCs w:val="24"/>
          <w:lang w:eastAsia="ru-RU"/>
        </w:rPr>
        <w:t>в размере пятнадцать процентов</w:t>
      </w:r>
      <w:proofErr w:type="gramEnd"/>
      <w:r w:rsidR="00A61F05"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 кадастровой стоимости в случае продажи:</w:t>
      </w:r>
    </w:p>
    <w:p w:rsidR="00A61F05" w:rsidRPr="00DC0BE0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72001"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</w:t>
      </w:r>
      <w:r w:rsidRPr="00DC0BE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61F05" w:rsidRPr="00DC0BE0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7201D"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0BE0">
        <w:rPr>
          <w:rFonts w:ascii="Arial" w:eastAsia="Times New Roman" w:hAnsi="Arial" w:cs="Arial"/>
          <w:sz w:val="24"/>
          <w:szCs w:val="24"/>
          <w:lang w:eastAsia="ru-RU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</w:t>
      </w:r>
      <w:proofErr w:type="gramStart"/>
      <w:r w:rsidRPr="00DC0BE0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A61F05" w:rsidRPr="00DC0BE0" w:rsidRDefault="00A61F05" w:rsidP="000F2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7201D" w:rsidRPr="00DC0BE0">
        <w:rPr>
          <w:rFonts w:ascii="Arial" w:eastAsia="Times New Roman" w:hAnsi="Arial" w:cs="Arial"/>
          <w:sz w:val="24"/>
          <w:szCs w:val="24"/>
          <w:lang w:eastAsia="ru-RU"/>
        </w:rPr>
        <w:t>в случаях, предусмотренных Федеральным законом "Об обороте земель сельскохозяйственного назначения", приобретение в собственность без проведения торгов сельскохозяйственными организациями, а также крестьянскими (фермерскими) хозяйствами для осуществления их деятельности, земельных участков из земель сельскохозяйственного назначения, находящихся у них на праве постоянного (бессрочного) пользования или праве пожизненного наследуемого владения</w:t>
      </w:r>
    </w:p>
    <w:p w:rsidR="00A61F05" w:rsidRPr="00DC0BE0" w:rsidRDefault="0037201D" w:rsidP="0037201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       6.</w:t>
      </w:r>
      <w:r w:rsidR="00A61F05" w:rsidRPr="00DC0BE0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на дату подачи заявления.</w:t>
      </w:r>
    </w:p>
    <w:p w:rsidR="00A61F05" w:rsidRPr="00DC0BE0" w:rsidRDefault="0037201D" w:rsidP="0037201D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        7.</w:t>
      </w:r>
      <w:r w:rsidR="00A61F05"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Расчет цены продажи земельного участка осуществляется финансовым отделом администрации </w:t>
      </w:r>
      <w:proofErr w:type="spellStart"/>
      <w:r w:rsidR="00812263" w:rsidRPr="00DC0BE0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A61F05"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2263" w:rsidRPr="00DC0BE0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A61F05" w:rsidRPr="00DC0BE0">
        <w:rPr>
          <w:rFonts w:ascii="Arial" w:eastAsia="Times New Roman" w:hAnsi="Arial" w:cs="Arial"/>
          <w:sz w:val="24"/>
          <w:szCs w:val="24"/>
          <w:lang w:eastAsia="ru-RU"/>
        </w:rPr>
        <w:t>, уполномоченным совершать сделки с земельными участками и заключать соответствующие договоры.</w:t>
      </w:r>
    </w:p>
    <w:p w:rsidR="004E37F2" w:rsidRPr="00DC0BE0" w:rsidRDefault="00DA198A" w:rsidP="003A32AD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sz w:val="24"/>
          <w:szCs w:val="24"/>
        </w:rPr>
      </w:pPr>
      <w:r w:rsidRPr="00DC0BE0">
        <w:rPr>
          <w:rFonts w:ascii="Arial" w:eastAsia="Times New Roman" w:hAnsi="Arial" w:cs="Arial"/>
          <w:sz w:val="24"/>
          <w:szCs w:val="24"/>
          <w:lang w:eastAsia="ru-RU"/>
        </w:rPr>
        <w:t xml:space="preserve">       8. Изменение кадастровой стоимости земельных участков по результатам проведения государственной кадастровой оценки земель соответствующей категории является основанием для изменения порядка определения цены, предусмотренной настоящим Порядком</w:t>
      </w:r>
      <w:r w:rsidR="003A32AD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</w:p>
    <w:sectPr w:rsidR="004E37F2" w:rsidRPr="00DC0BE0" w:rsidSect="003A32A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99E"/>
    <w:multiLevelType w:val="multilevel"/>
    <w:tmpl w:val="04BCD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53FF5"/>
    <w:multiLevelType w:val="multilevel"/>
    <w:tmpl w:val="C9D4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D1CFD"/>
    <w:multiLevelType w:val="multilevel"/>
    <w:tmpl w:val="7EB2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B64EC"/>
    <w:multiLevelType w:val="multilevel"/>
    <w:tmpl w:val="216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609AC"/>
    <w:multiLevelType w:val="multilevel"/>
    <w:tmpl w:val="83B42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05"/>
    <w:rsid w:val="000012C5"/>
    <w:rsid w:val="00083C97"/>
    <w:rsid w:val="000F2546"/>
    <w:rsid w:val="00127B19"/>
    <w:rsid w:val="00147AD5"/>
    <w:rsid w:val="002643BB"/>
    <w:rsid w:val="0037201D"/>
    <w:rsid w:val="003A32AD"/>
    <w:rsid w:val="00450458"/>
    <w:rsid w:val="0049240B"/>
    <w:rsid w:val="004C2365"/>
    <w:rsid w:val="004E37F2"/>
    <w:rsid w:val="00504258"/>
    <w:rsid w:val="00672001"/>
    <w:rsid w:val="00796878"/>
    <w:rsid w:val="007B7220"/>
    <w:rsid w:val="00812263"/>
    <w:rsid w:val="00847FD6"/>
    <w:rsid w:val="0086370D"/>
    <w:rsid w:val="00A56181"/>
    <w:rsid w:val="00A60424"/>
    <w:rsid w:val="00A61F05"/>
    <w:rsid w:val="00AB0F9B"/>
    <w:rsid w:val="00B92EE6"/>
    <w:rsid w:val="00C3083D"/>
    <w:rsid w:val="00C4448E"/>
    <w:rsid w:val="00D0136F"/>
    <w:rsid w:val="00D57AA3"/>
    <w:rsid w:val="00DA198A"/>
    <w:rsid w:val="00DC0BE0"/>
    <w:rsid w:val="00ED0049"/>
    <w:rsid w:val="00F9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1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F05"/>
    <w:rPr>
      <w:b/>
      <w:bCs/>
    </w:rPr>
  </w:style>
  <w:style w:type="character" w:styleId="a5">
    <w:name w:val="Hyperlink"/>
    <w:basedOn w:val="a0"/>
    <w:uiPriority w:val="99"/>
    <w:semiHidden/>
    <w:unhideWhenUsed/>
    <w:rsid w:val="004E37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7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49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AB0F9B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B0F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0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1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F05"/>
    <w:rPr>
      <w:b/>
      <w:bCs/>
    </w:rPr>
  </w:style>
  <w:style w:type="character" w:styleId="a5">
    <w:name w:val="Hyperlink"/>
    <w:basedOn w:val="a0"/>
    <w:uiPriority w:val="99"/>
    <w:semiHidden/>
    <w:unhideWhenUsed/>
    <w:rsid w:val="004E37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7F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049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AB0F9B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B0F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2023-03-23T10:59:00Z</cp:lastPrinted>
  <dcterms:created xsi:type="dcterms:W3CDTF">2023-03-23T10:54:00Z</dcterms:created>
  <dcterms:modified xsi:type="dcterms:W3CDTF">2023-04-27T18:46:00Z</dcterms:modified>
</cp:coreProperties>
</file>