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A4" w:rsidRDefault="000455A4" w:rsidP="000455A4">
      <w:pPr>
        <w:rPr>
          <w:rFonts w:ascii="Arial" w:hAnsi="Arial" w:cs="Arial"/>
        </w:rPr>
      </w:pP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«25» сентября  2020г.              № 68</w:t>
      </w: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заключения соглашения, определения объема и условий предоставления субсидий из бюджета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бюджетным и автономным учреждениям на иные цели</w:t>
      </w: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</w:p>
    <w:p w:rsidR="000455A4" w:rsidRDefault="000455A4" w:rsidP="000455A4">
      <w:pPr>
        <w:tabs>
          <w:tab w:val="left" w:pos="720"/>
        </w:tabs>
        <w:rPr>
          <w:rFonts w:ascii="Arial" w:hAnsi="Arial" w:cs="Arial"/>
        </w:rPr>
      </w:pPr>
    </w:p>
    <w:p w:rsidR="000455A4" w:rsidRDefault="000455A4" w:rsidP="000455A4">
      <w:pPr>
        <w:tabs>
          <w:tab w:val="left" w:pos="720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В соответствии со статьей 78.1 Бюджетного кодекса Российской Федерации,  Федеральным законом от 31.07.2020 г. №  263-ФЗ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</w:t>
      </w:r>
      <w:proofErr w:type="gramEnd"/>
      <w:r>
        <w:rPr>
          <w:rFonts w:ascii="Arial" w:hAnsi="Arial" w:cs="Arial"/>
        </w:rPr>
        <w:t xml:space="preserve"> учреждениям субсидий на иные цели», Администрация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0455A4" w:rsidRDefault="000455A4" w:rsidP="000455A4">
      <w:pPr>
        <w:tabs>
          <w:tab w:val="left" w:pos="720"/>
        </w:tabs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0455A4" w:rsidRDefault="000455A4" w:rsidP="000455A4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Утвердить прилагаемый Порядок заключения соглашения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определения объема и условия предоставления субсидий из бюджета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бюджетным и автономным учреждениям на иные цели.</w:t>
      </w:r>
    </w:p>
    <w:p w:rsidR="000455A4" w:rsidRDefault="000455A4" w:rsidP="000455A4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0455A4" w:rsidRDefault="000455A4" w:rsidP="000455A4">
      <w:pPr>
        <w:tabs>
          <w:tab w:val="left" w:pos="426"/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455A4" w:rsidRDefault="000455A4" w:rsidP="000455A4">
      <w:pPr>
        <w:tabs>
          <w:tab w:val="left" w:pos="426"/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Постановление вступает в силу со дня его обнародования.</w:t>
      </w:r>
    </w:p>
    <w:p w:rsidR="000455A4" w:rsidRDefault="000455A4" w:rsidP="000455A4">
      <w:pPr>
        <w:jc w:val="both"/>
        <w:rPr>
          <w:rFonts w:ascii="Arial" w:hAnsi="Arial" w:cs="Arial"/>
        </w:rPr>
      </w:pPr>
    </w:p>
    <w:p w:rsidR="000455A4" w:rsidRDefault="000455A4" w:rsidP="000455A4">
      <w:pPr>
        <w:rPr>
          <w:rFonts w:ascii="Arial" w:hAnsi="Arial" w:cs="Arial"/>
        </w:rPr>
      </w:pPr>
    </w:p>
    <w:p w:rsidR="000455A4" w:rsidRDefault="000455A4" w:rsidP="000455A4">
      <w:pPr>
        <w:rPr>
          <w:rFonts w:ascii="Arial" w:hAnsi="Arial" w:cs="Arial"/>
        </w:rPr>
      </w:pPr>
    </w:p>
    <w:p w:rsidR="000455A4" w:rsidRDefault="000455A4" w:rsidP="000455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                        </w:t>
      </w:r>
      <w:proofErr w:type="spellStart"/>
      <w:r>
        <w:rPr>
          <w:rFonts w:ascii="Arial" w:hAnsi="Arial" w:cs="Arial"/>
        </w:rPr>
        <w:t>В.И.Воронин</w:t>
      </w:r>
      <w:proofErr w:type="spellEnd"/>
    </w:p>
    <w:p w:rsidR="000455A4" w:rsidRDefault="000455A4" w:rsidP="000455A4">
      <w:pPr>
        <w:rPr>
          <w:rFonts w:ascii="Arial" w:hAnsi="Arial" w:cs="Arial"/>
        </w:rPr>
      </w:pPr>
    </w:p>
    <w:p w:rsidR="000455A4" w:rsidRDefault="000455A4" w:rsidP="000455A4">
      <w:pPr>
        <w:rPr>
          <w:rFonts w:ascii="Arial" w:hAnsi="Arial" w:cs="Arial"/>
        </w:rPr>
      </w:pPr>
    </w:p>
    <w:p w:rsidR="000455A4" w:rsidRDefault="000455A4" w:rsidP="000455A4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:rsidR="000455A4" w:rsidRDefault="000455A4" w:rsidP="000455A4">
      <w:pPr>
        <w:tabs>
          <w:tab w:val="left" w:pos="709"/>
        </w:tabs>
        <w:rPr>
          <w:rFonts w:ascii="Arial" w:hAnsi="Arial" w:cs="Arial"/>
        </w:rPr>
      </w:pPr>
    </w:p>
    <w:p w:rsidR="000455A4" w:rsidRDefault="000455A4" w:rsidP="000455A4">
      <w:pPr>
        <w:tabs>
          <w:tab w:val="left" w:pos="709"/>
        </w:tabs>
        <w:rPr>
          <w:rFonts w:ascii="Arial" w:hAnsi="Arial" w:cs="Arial"/>
        </w:rPr>
      </w:pPr>
    </w:p>
    <w:p w:rsidR="000455A4" w:rsidRDefault="000455A4" w:rsidP="000455A4">
      <w:pPr>
        <w:tabs>
          <w:tab w:val="left" w:pos="709"/>
        </w:tabs>
        <w:rPr>
          <w:rFonts w:ascii="Arial" w:hAnsi="Arial" w:cs="Arial"/>
        </w:rPr>
      </w:pPr>
    </w:p>
    <w:p w:rsidR="000455A4" w:rsidRDefault="000455A4" w:rsidP="000455A4">
      <w:pPr>
        <w:tabs>
          <w:tab w:val="left" w:pos="709"/>
        </w:tabs>
        <w:rPr>
          <w:rFonts w:ascii="Arial" w:hAnsi="Arial" w:cs="Arial"/>
        </w:rPr>
      </w:pPr>
    </w:p>
    <w:p w:rsidR="000455A4" w:rsidRDefault="000455A4" w:rsidP="000455A4">
      <w:pPr>
        <w:tabs>
          <w:tab w:val="left" w:pos="709"/>
        </w:tabs>
        <w:rPr>
          <w:rFonts w:ascii="Arial" w:hAnsi="Arial" w:cs="Arial"/>
        </w:rPr>
      </w:pPr>
    </w:p>
    <w:p w:rsidR="000455A4" w:rsidRDefault="000455A4" w:rsidP="000455A4">
      <w:pPr>
        <w:tabs>
          <w:tab w:val="left" w:pos="709"/>
        </w:tabs>
        <w:rPr>
          <w:rFonts w:ascii="Arial" w:hAnsi="Arial" w:cs="Arial"/>
        </w:rPr>
      </w:pPr>
    </w:p>
    <w:p w:rsidR="000455A4" w:rsidRDefault="000455A4" w:rsidP="000455A4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:rsidR="000455A4" w:rsidRDefault="000455A4" w:rsidP="000455A4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Утвержден</w:t>
      </w:r>
    </w:p>
    <w:p w:rsidR="000455A4" w:rsidRDefault="000455A4" w:rsidP="000455A4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0455A4" w:rsidRDefault="000455A4" w:rsidP="000455A4">
      <w:pPr>
        <w:ind w:left="49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0455A4" w:rsidRDefault="000455A4" w:rsidP="000455A4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От 25.09.2020  года № 68</w:t>
      </w:r>
    </w:p>
    <w:p w:rsidR="000455A4" w:rsidRDefault="000455A4" w:rsidP="000455A4">
      <w:pPr>
        <w:ind w:left="4956"/>
        <w:rPr>
          <w:rFonts w:ascii="Arial" w:hAnsi="Arial" w:cs="Arial"/>
        </w:rPr>
      </w:pPr>
    </w:p>
    <w:p w:rsidR="000455A4" w:rsidRDefault="000455A4" w:rsidP="000455A4">
      <w:pPr>
        <w:rPr>
          <w:rFonts w:ascii="Arial" w:hAnsi="Arial" w:cs="Arial"/>
        </w:rPr>
      </w:pP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0455A4" w:rsidRDefault="000455A4" w:rsidP="000455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заключения соглашения, определения объема и условий предоставления субсидий из бюджета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бюджетным и автономным учреждениям на иные цели</w:t>
      </w:r>
    </w:p>
    <w:p w:rsidR="000455A4" w:rsidRDefault="000455A4" w:rsidP="000455A4">
      <w:pPr>
        <w:jc w:val="center"/>
        <w:rPr>
          <w:rFonts w:ascii="Arial" w:hAnsi="Arial" w:cs="Arial"/>
        </w:rPr>
      </w:pPr>
    </w:p>
    <w:p w:rsidR="000455A4" w:rsidRDefault="000455A4" w:rsidP="000455A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1. Общие положения </w:t>
      </w:r>
    </w:p>
    <w:p w:rsidR="000455A4" w:rsidRDefault="000455A4" w:rsidP="000455A4">
      <w:pPr>
        <w:jc w:val="center"/>
        <w:rPr>
          <w:rFonts w:ascii="Arial" w:hAnsi="Arial" w:cs="Arial"/>
        </w:rPr>
      </w:pPr>
    </w:p>
    <w:p w:rsidR="000455A4" w:rsidRDefault="000455A4" w:rsidP="00045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1.1. Настоящий Порядок устанавливает правила определения объема и условия предоставления из бюджета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бюджетным и автономным учреждениям субсидий на иные цели, не связанные с финансовым обеспечением выполнения муниципального задания на оказание муниципальных услуг (выполнение работ) (далее – целевая субсидия).</w:t>
      </w:r>
    </w:p>
    <w:p w:rsidR="000455A4" w:rsidRDefault="000455A4" w:rsidP="00045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1.2. Иными целями в рамках настоящего Порядка являются расходы учреждений, не включаемые в состав нормативных затрат на оказание муниципальных услуг (выполнение работ), в том числе: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1.2.1. Субсидии в целях осуществления мероприятий по содержанию имущества, находящегося в оперативном управлении учреждения: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осуществления мероприятий по обеспечению комплексной безопасности учреждений;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осуществления мероприятий по ремонту объектов движимого имущества;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проведения работ по консервации объектов недвижимого имущества;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проведения работ по консервации объектов незавершенного строительства;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 изысканий;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проведения энергетического обследования и получения энергетических паспортов объектов;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Субсидия в целях проведения работ по подключению к линиям связи, электро-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благоустройства земельных участков, находящихся в пользовании учреждения;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осуществления природоохранных мероприятий на водных объектах;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Иные субсидии в целях содержания имущества.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1.2.2. Субсидии в целях приобретения нефинансовых активов: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приобретения особо ценного движимого имущества, за исключением оборудования, транспортных средств, нематериальных активов;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приобретения объектов особо ценного движимого имущества в части оборудования, транспортных средств, нематериальных активов;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модернизации объектов нефинансовых активов, отнесенных к движимому имуществу, за исключением нематериальных активов;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Иные субсидии в целях приобретения нефинансовых активов.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1.2.3. Субсидии в целях осуществления капитальных вложений, осуществления операций с недвижимым имуществом: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1.2.4. Субсидии в целях осуществления мероприятий по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муниципального образования «</w:t>
      </w:r>
      <w:proofErr w:type="spellStart"/>
      <w:r>
        <w:rPr>
          <w:rFonts w:ascii="Arial" w:hAnsi="Arial" w:cs="Arial"/>
        </w:rPr>
        <w:t>Пригородненский</w:t>
      </w:r>
      <w:proofErr w:type="spellEnd"/>
      <w:r>
        <w:rPr>
          <w:rFonts w:ascii="Arial" w:hAnsi="Arial" w:cs="Arial"/>
        </w:rPr>
        <w:t xml:space="preserve"> сельсовет» и иных мероприятий по предотвращению, ликвидации чрезвычайных ситуаций);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1.2.5. </w:t>
      </w:r>
      <w:proofErr w:type="gramStart"/>
      <w:r>
        <w:rPr>
          <w:rFonts w:ascii="Arial" w:hAnsi="Arial" w:cs="Arial"/>
        </w:rPr>
        <w:t>Субсидии в целях обеспечения деятельности администрации муниципального образования «</w:t>
      </w:r>
      <w:proofErr w:type="spellStart"/>
      <w:r>
        <w:rPr>
          <w:rFonts w:ascii="Arial" w:hAnsi="Arial" w:cs="Arial"/>
        </w:rPr>
        <w:t>Пригородненский</w:t>
      </w:r>
      <w:proofErr w:type="spellEnd"/>
      <w:r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</w:rPr>
        <w:t xml:space="preserve">далее – администрация муниципального образования), наделенного правами юридического лица, осуществляющего функции и полномочия учредителя учреждения (в целях организации праздничных и иных мероприятий в сфере культуры, физической культуры и спорта, в том числе: конференций, семинаров, выставок, переговоров, встреч, совещаний, съездов, конгрессов). </w:t>
      </w:r>
      <w:proofErr w:type="gramEnd"/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1.2.6. Иные субсидии: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реализации мероприятий в области информационных технологий, включая внедрение современных информационных систем в учреждениях;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обеспечения мероприятий по доступной среде;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организации занятости населения (организация временного трудоустройства несовершеннолетних граждан, общественных работ);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Субсидия в целях погашения кредиторской задолженности по денежным обязательствам учреждения, в том числе по судебным актам, вступившим в законную силу, исполнительным документам; 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Субсидия в целях осуществления мероприятий по ликвидации и (или) реорганизации учреждения, изменения типа учреждения. </w:t>
      </w:r>
    </w:p>
    <w:p w:rsidR="000455A4" w:rsidRDefault="000455A4" w:rsidP="000455A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Субсидии в целях установки памятных сооружений на территории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455A4" w:rsidRDefault="000455A4" w:rsidP="000455A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Субсидии в целях реализации мероприятий по недопущению завоза и распространения новой </w:t>
      </w:r>
      <w:proofErr w:type="spellStart"/>
      <w:r>
        <w:rPr>
          <w:rFonts w:ascii="Arial" w:hAnsi="Arial" w:cs="Arial"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инфекции (</w:t>
      </w:r>
      <w:r>
        <w:rPr>
          <w:rFonts w:ascii="Arial" w:hAnsi="Arial" w:cs="Arial"/>
          <w:sz w:val="24"/>
          <w:szCs w:val="24"/>
          <w:lang w:val="en-US"/>
        </w:rPr>
        <w:t>COVID</w:t>
      </w:r>
      <w:r>
        <w:rPr>
          <w:rFonts w:ascii="Arial" w:hAnsi="Arial" w:cs="Arial"/>
          <w:sz w:val="24"/>
          <w:szCs w:val="24"/>
        </w:rPr>
        <w:t xml:space="preserve">-19) на территории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 </w:t>
      </w:r>
    </w:p>
    <w:p w:rsidR="000455A4" w:rsidRDefault="000455A4" w:rsidP="000455A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Субсидии в целях выполнения работ по очистке, вывозу строительного мусора с последующим благоустройством территорий, расположенных в административных границах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не закрепленных за муниципальными бюджетными учреждениями по благоустройству;</w:t>
      </w:r>
    </w:p>
    <w:p w:rsidR="000455A4" w:rsidRDefault="000455A4" w:rsidP="000455A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1.3. Главным распорядителем бюджетных средств, осуществляющим предоставление субсидий, являются администрация 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(далее – главный распорядитель),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 </w:t>
      </w:r>
    </w:p>
    <w:p w:rsidR="000455A4" w:rsidRDefault="000455A4" w:rsidP="000455A4">
      <w:pPr>
        <w:tabs>
          <w:tab w:val="left" w:pos="567"/>
        </w:tabs>
        <w:jc w:val="both"/>
        <w:rPr>
          <w:rFonts w:ascii="Arial" w:hAnsi="Arial" w:cs="Arial"/>
        </w:rPr>
      </w:pPr>
    </w:p>
    <w:p w:rsidR="000455A4" w:rsidRDefault="000455A4" w:rsidP="000455A4">
      <w:pPr>
        <w:tabs>
          <w:tab w:val="left" w:pos="567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 Условия и порядок предоставления субсидий</w:t>
      </w:r>
    </w:p>
    <w:p w:rsidR="000455A4" w:rsidRDefault="000455A4" w:rsidP="000455A4">
      <w:pPr>
        <w:tabs>
          <w:tab w:val="left" w:pos="567"/>
        </w:tabs>
        <w:jc w:val="center"/>
        <w:rPr>
          <w:rFonts w:ascii="Arial" w:hAnsi="Arial" w:cs="Arial"/>
        </w:rPr>
      </w:pPr>
    </w:p>
    <w:p w:rsidR="000455A4" w:rsidRDefault="000455A4" w:rsidP="000455A4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2.1. Целевые субсидии предоставляются учреждениям в пределах бюджетных ассигнований, предусмотренных решением о бюджете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на соответствующий финансовый год, и лимитов бюджетных обязательств, предусмотренных главным распорядителям. </w:t>
      </w:r>
    </w:p>
    <w:p w:rsidR="000455A4" w:rsidRDefault="000455A4" w:rsidP="000455A4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2.2. Для получения целевой субсидии учреждение представляет главному распорядителю следующие документы:</w:t>
      </w:r>
    </w:p>
    <w:p w:rsidR="000455A4" w:rsidRDefault="000455A4" w:rsidP="000455A4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заявку (Приложение 2);</w:t>
      </w:r>
      <w:proofErr w:type="gramEnd"/>
    </w:p>
    <w:p w:rsidR="000455A4" w:rsidRDefault="000455A4" w:rsidP="000455A4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пунктом </w:t>
      </w:r>
      <w:hyperlink r:id="rId5" w:anchor="P45" w:history="1">
        <w:r>
          <w:rPr>
            <w:rStyle w:val="a5"/>
            <w:rFonts w:ascii="Arial" w:hAnsi="Arial" w:cs="Arial"/>
          </w:rPr>
          <w:t>1.2</w:t>
        </w:r>
      </w:hyperlink>
      <w:r>
        <w:rPr>
          <w:rFonts w:ascii="Arial" w:hAnsi="Arial" w:cs="Arial"/>
        </w:rPr>
        <w:t>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0455A4" w:rsidRDefault="000455A4" w:rsidP="000455A4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иную информацию в зависимости от цели предоставления субсидии.</w:t>
      </w:r>
    </w:p>
    <w:p w:rsidR="000455A4" w:rsidRDefault="000455A4" w:rsidP="000455A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 Главный распорядитель рассматривает представленные учреждением документы, указанные в пункте 2.2. настоящего Порядка, и принимает решение об обоснованности предоставления целевой субсидии учреждению в течение 15 рабочих дней.</w:t>
      </w:r>
    </w:p>
    <w:p w:rsidR="000455A4" w:rsidRDefault="000455A4" w:rsidP="000455A4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2.4. Основаниями для отказа учреждению в предоставлении целевой субсидии являются: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несоответствие представленных учреждением документов требованиям, определенным пунктом 2.2. настоящего Порядка, или непредставление (представление не в полном объеме) указанных документов;</w:t>
      </w:r>
    </w:p>
    <w:p w:rsidR="000455A4" w:rsidRDefault="000455A4" w:rsidP="000455A4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недостоверность информации, содержащейся в документах, представленных учреждением.</w:t>
      </w:r>
    </w:p>
    <w:p w:rsidR="000455A4" w:rsidRDefault="000455A4" w:rsidP="000455A4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proofErr w:type="gramStart"/>
      <w:r>
        <w:rPr>
          <w:rFonts w:ascii="Arial" w:hAnsi="Arial" w:cs="Arial"/>
        </w:rPr>
        <w:t xml:space="preserve">Размер целевой субсидии определяется на основании документов, представленных учреждением согласно п. 2.2. настоящего Порядка в пределах бюджетных ассигнований, предусмотренных решением о бюджете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на соответствующий финансовый год, и лимитов бюджетных обязательств, предусмотренных главным распорядителям, 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</w:t>
      </w:r>
      <w:proofErr w:type="gramEnd"/>
      <w:r>
        <w:rPr>
          <w:rFonts w:ascii="Arial" w:hAnsi="Arial" w:cs="Arial"/>
        </w:rPr>
        <w:t xml:space="preserve"> субсидии </w:t>
      </w:r>
      <w:proofErr w:type="gramStart"/>
      <w:r>
        <w:rPr>
          <w:rFonts w:ascii="Arial" w:hAnsi="Arial" w:cs="Arial"/>
        </w:rPr>
        <w:t>определен</w:t>
      </w:r>
      <w:proofErr w:type="gramEnd"/>
      <w:r>
        <w:rPr>
          <w:rFonts w:ascii="Arial" w:hAnsi="Arial" w:cs="Arial"/>
        </w:rPr>
        <w:t xml:space="preserve"> решением о бюджете, решениями Президента Российской Федерации, Правительства Российской Федерации, Администрации Курской области, правовыми актами Администрации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сельсовета. </w:t>
      </w:r>
    </w:p>
    <w:p w:rsidR="000455A4" w:rsidRDefault="000455A4" w:rsidP="000455A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kern w:val="2"/>
        </w:rPr>
      </w:pPr>
      <w:r>
        <w:rPr>
          <w:rFonts w:ascii="Arial" w:hAnsi="Arial" w:cs="Arial"/>
        </w:rPr>
        <w:t xml:space="preserve">        2.6. Предоставление целевой субсидии учреждениям осуществляется на основании заключаемых между учреждениями и главными распорядителями соглашений о  предоставлении целевой субсидий (далее - Соглашение) </w:t>
      </w:r>
      <w:r>
        <w:rPr>
          <w:rFonts w:ascii="Arial" w:hAnsi="Arial" w:cs="Arial"/>
          <w:color w:val="000000"/>
          <w:kern w:val="2"/>
        </w:rPr>
        <w:t>в соответствии с прилагаемой формой (Приложение 1)</w:t>
      </w:r>
    </w:p>
    <w:p w:rsidR="000455A4" w:rsidRDefault="000455A4" w:rsidP="000455A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2.7. Соглашения заключаются на один финансовый год после доведения Финансовым управлением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до главных распорядителей лимитов бюджетных обязательств на осуществление соответствующих полномочий.</w:t>
      </w:r>
    </w:p>
    <w:p w:rsidR="000455A4" w:rsidRDefault="000455A4" w:rsidP="000455A4">
      <w:pPr>
        <w:pStyle w:val="ConsPlusNorma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2.8. Соглашение должно предусматривать:</w:t>
      </w:r>
    </w:p>
    <w:p w:rsidR="000455A4" w:rsidRDefault="000455A4" w:rsidP="000455A4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1) цели предоставления целевой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bookmarkStart w:id="1" w:name="P63"/>
      <w:bookmarkEnd w:id="1"/>
      <w:proofErr w:type="gramStart"/>
      <w:r>
        <w:rPr>
          <w:rFonts w:ascii="Arial" w:hAnsi="Arial" w:cs="Arial"/>
        </w:rPr>
        <w:t xml:space="preserve">2) значения результатов предоставления целевой субсидии, которые должны быть конкретными, измеримыми и соответствовать результатам национальных или региональных проектов, указанных </w:t>
      </w:r>
      <w:r w:rsidRPr="000455A4">
        <w:rPr>
          <w:rFonts w:ascii="Arial" w:hAnsi="Arial" w:cs="Arial"/>
          <w:color w:val="000000" w:themeColor="text1"/>
        </w:rPr>
        <w:t xml:space="preserve">в </w:t>
      </w:r>
      <w:hyperlink r:id="rId6" w:anchor="P45" w:history="1">
        <w:r w:rsidRPr="000455A4">
          <w:rPr>
            <w:rStyle w:val="a5"/>
            <w:rFonts w:ascii="Arial" w:hAnsi="Arial" w:cs="Arial"/>
            <w:color w:val="000000" w:themeColor="text1"/>
            <w:u w:val="none"/>
          </w:rPr>
          <w:t>пункте</w:t>
        </w:r>
      </w:hyperlink>
      <w:r>
        <w:rPr>
          <w:rFonts w:ascii="Arial" w:hAnsi="Arial" w:cs="Arial"/>
        </w:rPr>
        <w:t xml:space="preserve"> 1.2.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</w:t>
      </w:r>
      <w:proofErr w:type="gramEnd"/>
      <w:r>
        <w:rPr>
          <w:rFonts w:ascii="Arial" w:hAnsi="Arial" w:cs="Arial"/>
        </w:rPr>
        <w:t xml:space="preserve"> результатов соответствующих проектов (при возможности такой детализации);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размер целевой субсидии;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сроки (график) перечисления целевой субсидии;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сроки представления отчетности;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основания для досрочного прекращения Соглашения по решению главного распорядителя в одностороннем порядке, в том числе в связи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реорганизацией или ликвидацией учреждения;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9) запрет на расторжение Соглашения учреждением в одностороннем порядке;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10) иные положения (при необходимости).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bookmarkStart w:id="2" w:name="P74"/>
      <w:bookmarkEnd w:id="2"/>
      <w:r>
        <w:rPr>
          <w:rFonts w:ascii="Arial" w:hAnsi="Arial" w:cs="Arial"/>
        </w:rPr>
        <w:t xml:space="preserve">2.9.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>
        <w:rPr>
          <w:rFonts w:ascii="Arial" w:hAnsi="Arial" w:cs="Arial"/>
        </w:rPr>
        <w:t>предоставленных</w:t>
      </w:r>
      <w:proofErr w:type="gramEnd"/>
      <w:r>
        <w:rPr>
          <w:rFonts w:ascii="Arial" w:hAnsi="Arial" w:cs="Arial"/>
        </w:rPr>
        <w:t xml:space="preserve"> в том числе в соответствии с иными </w:t>
      </w:r>
      <w:proofErr w:type="gramStart"/>
      <w:r>
        <w:rPr>
          <w:rFonts w:ascii="Arial" w:hAnsi="Arial" w:cs="Arial"/>
        </w:rPr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Администрации Курской области, правовыми актами</w:t>
      </w:r>
      <w:proofErr w:type="gramEnd"/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2.10. Результаты предоставления целевой субсидии отражаются в Соглашении и являются его неотъемлемой частью.</w:t>
      </w:r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bookmarkStart w:id="3" w:name="P77"/>
      <w:bookmarkEnd w:id="3"/>
      <w:r>
        <w:rPr>
          <w:rFonts w:ascii="Arial" w:hAnsi="Arial" w:cs="Arial"/>
        </w:rPr>
        <w:t xml:space="preserve">2.11.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4" w:name="P79"/>
      <w:bookmarkEnd w:id="4"/>
    </w:p>
    <w:p w:rsidR="000455A4" w:rsidRDefault="000455A4" w:rsidP="000455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2.12. </w:t>
      </w:r>
      <w:proofErr w:type="gramStart"/>
      <w:r>
        <w:rPr>
          <w:rFonts w:ascii="Arial" w:hAnsi="Arial" w:cs="Arial"/>
        </w:rPr>
        <w:t xml:space="preserve">Положения, установленные </w:t>
      </w:r>
      <w:hyperlink r:id="rId7" w:anchor="P63" w:history="1">
        <w:r w:rsidRPr="000455A4">
          <w:rPr>
            <w:rStyle w:val="a5"/>
            <w:rFonts w:ascii="Arial" w:hAnsi="Arial" w:cs="Arial"/>
            <w:color w:val="000000" w:themeColor="text1"/>
            <w:u w:val="none"/>
          </w:rPr>
          <w:t>подпунктом</w:t>
        </w:r>
      </w:hyperlink>
      <w:r>
        <w:rPr>
          <w:rFonts w:ascii="Arial" w:hAnsi="Arial" w:cs="Arial"/>
        </w:rPr>
        <w:t xml:space="preserve"> 2 пункта 2.8. и пунктом 2.10.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0455A4" w:rsidRDefault="000455A4" w:rsidP="000455A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0455A4" w:rsidRDefault="000455A4" w:rsidP="000455A4">
      <w:pPr>
        <w:widowControl w:val="0"/>
        <w:autoSpaceDE w:val="0"/>
        <w:autoSpaceDN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2.14. Перечисление Субсидии осуществляется </w:t>
      </w:r>
      <w:bookmarkStart w:id="5" w:name="P130"/>
      <w:bookmarkEnd w:id="5"/>
      <w:r>
        <w:rPr>
          <w:rFonts w:ascii="Arial" w:hAnsi="Arial" w:cs="Arial"/>
        </w:rPr>
        <w:t>на лицевой счет, открытый учреждению в органах казначейства</w:t>
      </w:r>
      <w:r>
        <w:rPr>
          <w:rFonts w:ascii="Arial" w:hAnsi="Arial" w:cs="Arial"/>
          <w:color w:val="FF0000"/>
        </w:rPr>
        <w:t>.</w:t>
      </w:r>
    </w:p>
    <w:p w:rsidR="000455A4" w:rsidRDefault="000455A4" w:rsidP="000455A4">
      <w:pPr>
        <w:jc w:val="both"/>
        <w:rPr>
          <w:rFonts w:ascii="Arial" w:hAnsi="Arial" w:cs="Arial"/>
          <w:color w:val="000000"/>
          <w:kern w:val="2"/>
        </w:rPr>
      </w:pPr>
      <w:r>
        <w:rPr>
          <w:rFonts w:ascii="Arial" w:hAnsi="Arial" w:cs="Arial"/>
          <w:color w:val="000000"/>
          <w:kern w:val="2"/>
        </w:rPr>
        <w:t xml:space="preserve">       Операции с целевыми субсидиями, поступающими учреждениям, учитываются на лицевых счетах, предназначенных для учета операций со </w:t>
      </w:r>
      <w:r>
        <w:rPr>
          <w:rFonts w:ascii="Arial" w:hAnsi="Arial" w:cs="Arial"/>
          <w:color w:val="000000"/>
          <w:kern w:val="2"/>
        </w:rPr>
        <w:lastRenderedPageBreak/>
        <w:t xml:space="preserve">средствами, предоставленными учреждениям из бюджета </w:t>
      </w:r>
      <w:proofErr w:type="spellStart"/>
      <w:r>
        <w:rPr>
          <w:rFonts w:ascii="Arial" w:hAnsi="Arial" w:cs="Arial"/>
          <w:color w:val="000000"/>
          <w:kern w:val="2"/>
        </w:rPr>
        <w:t>Пригородненского</w:t>
      </w:r>
      <w:proofErr w:type="spellEnd"/>
      <w:r>
        <w:rPr>
          <w:rFonts w:ascii="Arial" w:hAnsi="Arial" w:cs="Arial"/>
          <w:color w:val="000000"/>
          <w:kern w:val="2"/>
        </w:rPr>
        <w:t xml:space="preserve"> сельсовета в виде субсидий на иные цели.</w:t>
      </w:r>
    </w:p>
    <w:p w:rsidR="000455A4" w:rsidRDefault="000455A4" w:rsidP="000455A4">
      <w:pPr>
        <w:jc w:val="both"/>
        <w:rPr>
          <w:rFonts w:ascii="Arial" w:hAnsi="Arial" w:cs="Arial"/>
          <w:color w:val="000000"/>
          <w:kern w:val="2"/>
        </w:rPr>
      </w:pPr>
    </w:p>
    <w:p w:rsidR="000455A4" w:rsidRDefault="000455A4" w:rsidP="000455A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3. Требования к отчетности</w:t>
      </w:r>
    </w:p>
    <w:p w:rsidR="000455A4" w:rsidRDefault="000455A4" w:rsidP="000455A4">
      <w:pPr>
        <w:jc w:val="center"/>
        <w:rPr>
          <w:rFonts w:ascii="Arial" w:hAnsi="Arial" w:cs="Arial"/>
        </w:rPr>
      </w:pPr>
    </w:p>
    <w:p w:rsidR="000455A4" w:rsidRDefault="000455A4" w:rsidP="00045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3.1. Учреждения ежеквартально до 10 числа месяца, следующего за отчетным кварталом, </w:t>
      </w:r>
      <w:proofErr w:type="gramStart"/>
      <w:r>
        <w:rPr>
          <w:rFonts w:ascii="Arial" w:hAnsi="Arial" w:cs="Arial"/>
        </w:rPr>
        <w:t>предоставляют главному распорядителю отчет</w:t>
      </w:r>
      <w:proofErr w:type="gramEnd"/>
      <w:r>
        <w:rPr>
          <w:rFonts w:ascii="Arial" w:hAnsi="Arial" w:cs="Arial"/>
        </w:rPr>
        <w:t xml:space="preserve"> (Приложение 3) о достижении результатов предоставления целевой субсидии и отчет об осуществлении расходов,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</w:t>
      </w: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отчетным.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</w:rPr>
        <w:t>Результаты предоставления целевой субсидии должны быть конкретными, измеримыми и соответствовать результатам национальных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  <w:proofErr w:type="gramEnd"/>
      <w:r>
        <w:rPr>
          <w:rFonts w:ascii="Arial" w:hAnsi="Arial" w:cs="Arial"/>
        </w:rPr>
        <w:t xml:space="preserve"> Формы отчетов устанавливаются в Соглашении.</w:t>
      </w:r>
    </w:p>
    <w:p w:rsidR="000455A4" w:rsidRDefault="000455A4" w:rsidP="000455A4">
      <w:pPr>
        <w:jc w:val="both"/>
        <w:rPr>
          <w:rFonts w:ascii="Arial" w:hAnsi="Arial" w:cs="Arial"/>
        </w:rPr>
      </w:pPr>
    </w:p>
    <w:p w:rsidR="000455A4" w:rsidRDefault="000455A4" w:rsidP="000455A4">
      <w:pPr>
        <w:tabs>
          <w:tab w:val="left" w:pos="567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4. Порядок осуществления </w:t>
      </w:r>
      <w:proofErr w:type="gramStart"/>
      <w:r>
        <w:rPr>
          <w:rFonts w:ascii="Arial" w:hAnsi="Arial" w:cs="Arial"/>
          <w:b/>
          <w:sz w:val="30"/>
          <w:szCs w:val="30"/>
        </w:rPr>
        <w:t>контроля за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соблюдением целей, условий и порядка предоставления целевых субсидий и ответственность за их несоблюдение</w:t>
      </w:r>
    </w:p>
    <w:p w:rsidR="000455A4" w:rsidRDefault="000455A4" w:rsidP="000455A4">
      <w:pPr>
        <w:tabs>
          <w:tab w:val="left" w:pos="567"/>
        </w:tabs>
        <w:jc w:val="center"/>
        <w:rPr>
          <w:rFonts w:ascii="Arial" w:hAnsi="Arial" w:cs="Arial"/>
        </w:rPr>
      </w:pPr>
    </w:p>
    <w:p w:rsidR="000455A4" w:rsidRDefault="000455A4" w:rsidP="00045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0455A4" w:rsidRDefault="000455A4" w:rsidP="00045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>
        <w:rPr>
          <w:rFonts w:ascii="Arial" w:hAnsi="Arial" w:cs="Arial"/>
        </w:rPr>
        <w:t>на те</w:t>
      </w:r>
      <w:proofErr w:type="gramEnd"/>
      <w:r>
        <w:rPr>
          <w:rFonts w:ascii="Arial" w:hAnsi="Arial" w:cs="Arial"/>
        </w:rPr>
        <w:t xml:space="preserve"> же цели в соответствии с решением главного распорядителя.</w:t>
      </w:r>
    </w:p>
    <w:p w:rsidR="000455A4" w:rsidRDefault="000455A4" w:rsidP="00045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4.2. </w:t>
      </w:r>
      <w:proofErr w:type="gramStart"/>
      <w:r>
        <w:rPr>
          <w:rFonts w:ascii="Arial" w:hAnsi="Arial" w:cs="Arial"/>
        </w:rPr>
        <w:t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</w:t>
      </w:r>
      <w:proofErr w:type="gramEnd"/>
      <w:r>
        <w:rPr>
          <w:rFonts w:ascii="Arial" w:hAnsi="Arial" w:cs="Arial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0455A4" w:rsidRDefault="000455A4" w:rsidP="000455A4">
      <w:pPr>
        <w:pStyle w:val="ConsPlusNorma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</w:t>
      </w:r>
      <w:r>
        <w:rPr>
          <w:rFonts w:ascii="Arial" w:hAnsi="Arial" w:cs="Arial"/>
          <w:sz w:val="24"/>
          <w:szCs w:val="24"/>
        </w:rPr>
        <w:lastRenderedPageBreak/>
        <w:t xml:space="preserve">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0455A4" w:rsidRDefault="000455A4" w:rsidP="000455A4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</w:t>
      </w:r>
      <w:proofErr w:type="gramStart"/>
      <w:r>
        <w:rPr>
          <w:rFonts w:ascii="Arial" w:hAnsi="Arial" w:cs="Arial"/>
        </w:rPr>
        <w:t>учреждений</w:t>
      </w:r>
      <w:proofErr w:type="gramEnd"/>
      <w:r>
        <w:rPr>
          <w:rFonts w:ascii="Arial" w:hAnsi="Arial" w:cs="Arial"/>
        </w:rPr>
        <w:t xml:space="preserve"> не 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0455A4" w:rsidRDefault="000455A4" w:rsidP="000455A4">
      <w:pPr>
        <w:widowControl w:val="0"/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0455A4" w:rsidRDefault="000455A4" w:rsidP="000455A4">
      <w:pPr>
        <w:pStyle w:val="ConsPlusNorma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4.4. Главный распорядитель, а также </w:t>
      </w:r>
      <w:r>
        <w:rPr>
          <w:rFonts w:ascii="Arial" w:hAnsi="Arial" w:cs="Arial"/>
          <w:kern w:val="2"/>
          <w:sz w:val="24"/>
          <w:szCs w:val="24"/>
        </w:rPr>
        <w:t xml:space="preserve">Контрольно-ревизионный орган Администрации </w:t>
      </w:r>
      <w:proofErr w:type="spellStart"/>
      <w:r>
        <w:rPr>
          <w:rFonts w:ascii="Arial" w:hAnsi="Arial" w:cs="Arial"/>
          <w:kern w:val="2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kern w:val="2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осуществляют обязательную проверку соблюдения условий и целей предоставления целевых субсидий.</w:t>
      </w:r>
    </w:p>
    <w:p w:rsidR="000455A4" w:rsidRDefault="000455A4" w:rsidP="000455A4">
      <w:pPr>
        <w:widowControl w:val="0"/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</w:t>
      </w:r>
      <w:proofErr w:type="gramStart"/>
      <w:r>
        <w:rPr>
          <w:rFonts w:ascii="Arial" w:hAnsi="Arial" w:cs="Arial"/>
        </w:rPr>
        <w:t>не достижения</w:t>
      </w:r>
      <w:proofErr w:type="gramEnd"/>
      <w:r>
        <w:rPr>
          <w:rFonts w:ascii="Arial" w:hAnsi="Arial" w:cs="Arial"/>
        </w:rPr>
        <w:t xml:space="preserve"> результатов предоставления целевых субсидий, целевые субсидии подлежат возврату в бюджет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в установленном порядке.</w:t>
      </w:r>
    </w:p>
    <w:p w:rsidR="000455A4" w:rsidRDefault="000455A4" w:rsidP="000455A4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gramStart"/>
      <w:r>
        <w:rPr>
          <w:rFonts w:ascii="Arial" w:hAnsi="Arial" w:cs="Arial"/>
        </w:rPr>
        <w:t>не достижения</w:t>
      </w:r>
      <w:proofErr w:type="gramEnd"/>
      <w:r>
        <w:rPr>
          <w:rFonts w:ascii="Arial" w:hAnsi="Arial" w:cs="Arial"/>
        </w:rPr>
        <w:t xml:space="preserve">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0455A4" w:rsidRDefault="000455A4" w:rsidP="000455A4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0455A4" w:rsidRDefault="000455A4" w:rsidP="000455A4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0455A4" w:rsidRDefault="000455A4" w:rsidP="000455A4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4.6.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0455A4" w:rsidRDefault="000455A4" w:rsidP="000455A4">
      <w:pPr>
        <w:jc w:val="both"/>
        <w:rPr>
          <w:rFonts w:ascii="Arial" w:hAnsi="Arial" w:cs="Arial"/>
        </w:rPr>
      </w:pPr>
    </w:p>
    <w:p w:rsidR="000455A4" w:rsidRDefault="000455A4" w:rsidP="000455A4">
      <w:pPr>
        <w:jc w:val="both"/>
        <w:rPr>
          <w:rFonts w:ascii="Arial" w:hAnsi="Arial" w:cs="Arial"/>
        </w:rPr>
      </w:pPr>
    </w:p>
    <w:p w:rsidR="000455A4" w:rsidRDefault="000455A4" w:rsidP="000455A4">
      <w:pPr>
        <w:jc w:val="both"/>
        <w:rPr>
          <w:rFonts w:ascii="Arial" w:hAnsi="Arial" w:cs="Arial"/>
        </w:rPr>
      </w:pPr>
    </w:p>
    <w:p w:rsidR="000455A4" w:rsidRDefault="000455A4" w:rsidP="000455A4">
      <w:pPr>
        <w:jc w:val="both"/>
        <w:rPr>
          <w:rFonts w:ascii="Arial" w:eastAsia="Calibri" w:hAnsi="Arial" w:cs="Arial"/>
          <w:lang w:eastAsia="en-US"/>
        </w:rPr>
      </w:pPr>
    </w:p>
    <w:p w:rsidR="000455A4" w:rsidRDefault="000455A4" w:rsidP="000455A4">
      <w:pPr>
        <w:jc w:val="both"/>
        <w:rPr>
          <w:rFonts w:ascii="Arial" w:eastAsia="Calibri" w:hAnsi="Arial" w:cs="Arial"/>
          <w:lang w:eastAsia="en-US"/>
        </w:rPr>
      </w:pPr>
    </w:p>
    <w:p w:rsidR="000455A4" w:rsidRDefault="000455A4" w:rsidP="000455A4">
      <w:pPr>
        <w:jc w:val="both"/>
        <w:rPr>
          <w:rFonts w:ascii="Arial" w:eastAsia="Calibri" w:hAnsi="Arial" w:cs="Arial"/>
          <w:lang w:eastAsia="en-US"/>
        </w:rPr>
      </w:pPr>
    </w:p>
    <w:p w:rsidR="000455A4" w:rsidRDefault="000455A4" w:rsidP="000455A4">
      <w:pPr>
        <w:jc w:val="both"/>
        <w:rPr>
          <w:rFonts w:ascii="Arial" w:eastAsia="Calibri" w:hAnsi="Arial" w:cs="Arial"/>
          <w:lang w:eastAsia="en-US"/>
        </w:rPr>
      </w:pPr>
    </w:p>
    <w:p w:rsidR="000455A4" w:rsidRDefault="000455A4" w:rsidP="000455A4">
      <w:pPr>
        <w:jc w:val="both"/>
        <w:rPr>
          <w:rFonts w:ascii="Arial" w:eastAsia="Calibri" w:hAnsi="Arial" w:cs="Arial"/>
          <w:lang w:eastAsia="en-US"/>
        </w:rPr>
      </w:pPr>
    </w:p>
    <w:p w:rsidR="000455A4" w:rsidRDefault="000455A4" w:rsidP="000455A4">
      <w:pPr>
        <w:ind w:left="4248" w:right="-261"/>
        <w:jc w:val="right"/>
        <w:rPr>
          <w:rFonts w:ascii="Arial" w:hAnsi="Arial" w:cs="Arial"/>
        </w:rPr>
      </w:pPr>
    </w:p>
    <w:p w:rsidR="000455A4" w:rsidRDefault="000455A4" w:rsidP="000455A4">
      <w:pPr>
        <w:ind w:left="4248" w:right="-261"/>
        <w:jc w:val="right"/>
        <w:rPr>
          <w:rFonts w:ascii="Arial" w:hAnsi="Arial" w:cs="Arial"/>
        </w:rPr>
      </w:pPr>
    </w:p>
    <w:p w:rsidR="000455A4" w:rsidRDefault="000455A4" w:rsidP="000455A4">
      <w:pPr>
        <w:ind w:left="4248" w:right="-261"/>
        <w:jc w:val="right"/>
        <w:rPr>
          <w:rFonts w:ascii="Arial" w:hAnsi="Arial" w:cs="Arial"/>
        </w:rPr>
      </w:pPr>
    </w:p>
    <w:p w:rsidR="000455A4" w:rsidRDefault="000455A4" w:rsidP="000455A4">
      <w:pPr>
        <w:ind w:left="4248" w:right="-261"/>
        <w:jc w:val="right"/>
        <w:rPr>
          <w:rFonts w:ascii="Arial" w:hAnsi="Arial" w:cs="Arial"/>
        </w:rPr>
      </w:pPr>
    </w:p>
    <w:p w:rsidR="000455A4" w:rsidRDefault="000455A4" w:rsidP="000455A4">
      <w:pPr>
        <w:ind w:left="4248" w:right="-261"/>
        <w:jc w:val="right"/>
        <w:rPr>
          <w:rFonts w:ascii="Arial" w:hAnsi="Arial" w:cs="Arial"/>
        </w:rPr>
      </w:pPr>
    </w:p>
    <w:p w:rsidR="000455A4" w:rsidRDefault="000455A4" w:rsidP="000455A4">
      <w:pPr>
        <w:ind w:left="4248" w:right="-261"/>
        <w:jc w:val="right"/>
        <w:rPr>
          <w:rFonts w:ascii="Arial" w:hAnsi="Arial" w:cs="Arial"/>
        </w:rPr>
      </w:pPr>
    </w:p>
    <w:p w:rsidR="000455A4" w:rsidRDefault="000455A4" w:rsidP="000455A4">
      <w:pPr>
        <w:ind w:left="4248" w:right="-26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0455A4" w:rsidRDefault="000455A4" w:rsidP="000455A4">
      <w:pPr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Порядку определения объема и </w:t>
      </w:r>
    </w:p>
    <w:p w:rsidR="000455A4" w:rsidRDefault="000455A4" w:rsidP="000455A4">
      <w:pPr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условия предоставления субсидий 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</w:t>
      </w:r>
    </w:p>
    <w:p w:rsidR="000455A4" w:rsidRDefault="000455A4" w:rsidP="000455A4">
      <w:pPr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0455A4" w:rsidRDefault="000455A4" w:rsidP="000455A4">
      <w:pPr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муниципальным бюджетным и </w:t>
      </w:r>
    </w:p>
    <w:p w:rsidR="000455A4" w:rsidRDefault="000455A4" w:rsidP="000455A4">
      <w:pPr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автономным учреждениям </w:t>
      </w:r>
    </w:p>
    <w:p w:rsidR="000455A4" w:rsidRDefault="000455A4" w:rsidP="000455A4">
      <w:pPr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>на иные цели</w:t>
      </w:r>
    </w:p>
    <w:p w:rsidR="000455A4" w:rsidRDefault="000455A4" w:rsidP="000455A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Типовая форма соглашения</w:t>
      </w:r>
    </w:p>
    <w:p w:rsidR="000455A4" w:rsidRDefault="000455A4" w:rsidP="000455A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и условиях предоставления субсидии на иные цели</w:t>
      </w:r>
    </w:p>
    <w:p w:rsidR="000455A4" w:rsidRDefault="000455A4" w:rsidP="000455A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«___»_______ 20__г.</w:t>
      </w:r>
    </w:p>
    <w:p w:rsidR="000455A4" w:rsidRDefault="000455A4" w:rsidP="000455A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 Курской области, именуемая в дальнейшем «Учредитель», в лице_______________________, действующего на основании_____________________________________________________________,</w:t>
      </w:r>
    </w:p>
    <w:p w:rsidR="000455A4" w:rsidRDefault="000455A4" w:rsidP="000455A4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(наименование, дата, номер нормативно-правового акта или доверенность)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 одной стороны, и 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___________________________________________________,</w:t>
      </w:r>
    </w:p>
    <w:p w:rsidR="000455A4" w:rsidRDefault="000455A4" w:rsidP="000455A4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бюджетного или автономного учреждения в соответствии с зарегистрированным Уставом)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именуемое в дальнейшем «Учреждение», в лице_________________________________,</w:t>
      </w:r>
    </w:p>
    <w:p w:rsidR="000455A4" w:rsidRDefault="000455A4" w:rsidP="000455A4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(должность, ФИО) 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действующего</w:t>
      </w:r>
      <w:proofErr w:type="gramEnd"/>
      <w:r>
        <w:rPr>
          <w:rFonts w:ascii="Arial" w:hAnsi="Arial" w:cs="Arial"/>
        </w:rPr>
        <w:t xml:space="preserve"> на основании_________________________________________________,</w:t>
      </w:r>
    </w:p>
    <w:p w:rsidR="000455A4" w:rsidRDefault="000455A4" w:rsidP="000455A4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(наименование, дата, номер нормативно-правового акта)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 другой стороны, вместе именуемые «Стороны», заключили настоящее соглашение (далее по тексту - Соглашение) о нижеследующем:</w:t>
      </w:r>
    </w:p>
    <w:p w:rsidR="000455A4" w:rsidRDefault="000455A4" w:rsidP="000455A4">
      <w:pPr>
        <w:pStyle w:val="a3"/>
        <w:jc w:val="center"/>
        <w:rPr>
          <w:rFonts w:ascii="Arial" w:hAnsi="Arial" w:cs="Arial"/>
        </w:rPr>
      </w:pPr>
      <w:r>
        <w:rPr>
          <w:rStyle w:val="a6"/>
          <w:rFonts w:ascii="Arial" w:hAnsi="Arial" w:cs="Arial"/>
        </w:rPr>
        <w:t>1. Предмет Соглашения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Предметом настоящего Соглашения является определение порядка и условий предоставления Учредителем Учреждению из местного бюджета субсидии на ___________________________________________ (целевое назначение субсидии) (далее – субсидия).</w:t>
      </w:r>
    </w:p>
    <w:p w:rsidR="000455A4" w:rsidRDefault="000455A4" w:rsidP="000455A4">
      <w:pPr>
        <w:pStyle w:val="a3"/>
        <w:jc w:val="center"/>
        <w:rPr>
          <w:rFonts w:ascii="Arial" w:hAnsi="Arial" w:cs="Arial"/>
        </w:rPr>
      </w:pPr>
      <w:r>
        <w:rPr>
          <w:rStyle w:val="a6"/>
          <w:rFonts w:ascii="Arial" w:hAnsi="Arial" w:cs="Arial"/>
        </w:rPr>
        <w:t>2. Права и обязанности Сторон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2.1. Учредитель обязуется: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2.1.1.Определить объем субсидии на основании финансово-экономического обоснования расходов, планируемых за счет субсидии, составленного Учреждением.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2.1.2. Предоставить Учреждению субсидию </w:t>
      </w:r>
      <w:proofErr w:type="gramStart"/>
      <w:r>
        <w:rPr>
          <w:rFonts w:ascii="Arial" w:hAnsi="Arial" w:cs="Arial"/>
        </w:rPr>
        <w:t>в соответствии с заявкой Учреждения на предоставление субсидии в сумме ________________ рублей в соответствии</w:t>
      </w:r>
      <w:proofErr w:type="gramEnd"/>
      <w:r>
        <w:rPr>
          <w:rFonts w:ascii="Arial" w:hAnsi="Arial" w:cs="Arial"/>
        </w:rPr>
        <w:t xml:space="preserve"> со сроками предоставления и целевым назначением.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2.1.4. Осуществлять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целевым расходованием средств и за предоставлением отчетности.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 2.2. Учредитель вправе: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2.2.1. Уточнять и дополнять Соглашение, в том числе сроки и объемы предоставления субсидии.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2.2.2. Изменять размер предоставляемой в соответствии с настоящим Соглашением субсидии в случае: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 внесения соответствующих изменений в нормативные правовые акты, устанавливающие расходное обязательство по предоставлению субсидии;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внесения изменений в сводную бюджетную роспись областного бюджета на текущий финансовый год в части изменения размера бюджетных ассигнований, являющихся источником финансового обеспечения субсидии;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показателей, характеризующих объем осуществляемых мероприятий, на реализацию которых предоставляется субсидия;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(увеличения или уменьшения) потребности Учреждения в субсидии;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необходимости перераспределения объемов субсидии между учреждениями;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выявления невозможности осуществления Учреждением расходов на предусмотренные цели в полном объеме.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2.2.3. Приостанавливать перечисление субсидии в случае нарушения Учреждением условий настоящего Соглашения.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2.2.4. Осуществлять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целевым использованием субсидии, в том числе путем проведения проверок.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2.2.5. Прекращать предоставление субсидии в случае установления фактов ее нецелевого использования, и принимать меры к взысканию средств, использованных не по целевому назначению.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 2.3. Учреждение обязуется: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2.3.1. Предоставлять учредителю финансово-экономическое обоснование с заявкой на получение субсидий в сроки и по форме, установленной учредителем с учетом сроков подготовки бюджета </w:t>
      </w:r>
      <w:proofErr w:type="spellStart"/>
      <w:r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на очередной финансовый год.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2.3.2. Использовать субсидию по целевому назначению.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2.3.3. Своевременно информировать Учредителя об изменении условий использования субсидии, которые могут повлиять на изменение размера субсидии.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2.3.4. Представлять Учредителю отчет об использовании субсидии в соответствии с установленными сроками годовой, квартальной и месячной отчетности.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2.3.5. Перечислить не использованные в текущем финансовом году остатки субсидии в областной бюджет.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 2.4. Учреждение вправе: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2.4.1. Обращаться к Учредителю с предложением о внесении изменений в Соглашение в случае </w:t>
      </w:r>
      <w:proofErr w:type="gramStart"/>
      <w:r>
        <w:rPr>
          <w:rFonts w:ascii="Arial" w:hAnsi="Arial" w:cs="Arial"/>
        </w:rPr>
        <w:t>выявления необходимости изменения объемов субсидии</w:t>
      </w:r>
      <w:proofErr w:type="gramEnd"/>
      <w:r>
        <w:rPr>
          <w:rFonts w:ascii="Arial" w:hAnsi="Arial" w:cs="Arial"/>
        </w:rPr>
        <w:t>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                                          </w:t>
      </w:r>
      <w:r>
        <w:rPr>
          <w:rStyle w:val="a6"/>
          <w:rFonts w:ascii="Arial" w:hAnsi="Arial" w:cs="Arial"/>
        </w:rPr>
        <w:t>3. Цели и сроки предоставления субсидии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541"/>
        <w:gridCol w:w="1184"/>
        <w:gridCol w:w="1386"/>
        <w:gridCol w:w="2439"/>
      </w:tblGrid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(направления использования)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КОСГУ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предоставления</w:t>
            </w: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</w:tbl>
    <w:p w:rsidR="000455A4" w:rsidRDefault="000455A4" w:rsidP="000455A4">
      <w:pPr>
        <w:pStyle w:val="a3"/>
        <w:jc w:val="center"/>
        <w:rPr>
          <w:rFonts w:ascii="Arial" w:hAnsi="Arial" w:cs="Arial"/>
        </w:rPr>
      </w:pPr>
      <w:r>
        <w:rPr>
          <w:rStyle w:val="a6"/>
          <w:rFonts w:ascii="Arial" w:hAnsi="Arial" w:cs="Arial"/>
        </w:rPr>
        <w:t>4. Ответственность Сторон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4.1. Субсидия, использованная учреждением не по целевому назначению, подлежит возврату в областной бюджет. Требование Учредителя в возврате субсидии должно быть исполнено Учреждением в течение 10 дней со дня его получения.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4.2.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                                                   </w:t>
      </w:r>
      <w:r>
        <w:rPr>
          <w:rStyle w:val="a6"/>
          <w:rFonts w:ascii="Arial" w:hAnsi="Arial" w:cs="Arial"/>
        </w:rPr>
        <w:t>5. Срок действия Соглашения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Соглашение вступает в силу со дня его подписания обеими Сторонами и действует  </w:t>
      </w:r>
      <w:proofErr w:type="gramStart"/>
      <w:r>
        <w:rPr>
          <w:rFonts w:ascii="Arial" w:hAnsi="Arial" w:cs="Arial"/>
        </w:rPr>
        <w:t>до</w:t>
      </w:r>
      <w:proofErr w:type="gramEnd"/>
      <w:r>
        <w:rPr>
          <w:rFonts w:ascii="Arial" w:hAnsi="Arial" w:cs="Arial"/>
        </w:rPr>
        <w:t xml:space="preserve">  «_____»______________.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                                                   </w:t>
      </w:r>
      <w:r>
        <w:rPr>
          <w:rStyle w:val="a6"/>
          <w:rFonts w:ascii="Arial" w:hAnsi="Arial" w:cs="Arial"/>
        </w:rPr>
        <w:t>6. Заключительные положения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5.1. 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0455A4" w:rsidRDefault="000455A4" w:rsidP="000455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455A4" w:rsidRDefault="000455A4" w:rsidP="000455A4">
      <w:pPr>
        <w:pStyle w:val="a3"/>
        <w:jc w:val="center"/>
        <w:rPr>
          <w:rFonts w:ascii="Arial" w:hAnsi="Arial" w:cs="Arial"/>
        </w:rPr>
      </w:pPr>
      <w:r>
        <w:rPr>
          <w:rStyle w:val="a6"/>
          <w:rFonts w:ascii="Arial" w:hAnsi="Arial" w:cs="Arial"/>
        </w:rPr>
        <w:t>6. Местонахождение и банковские реквизиты Сторон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165"/>
      </w:tblGrid>
      <w:tr w:rsidR="000455A4" w:rsidTr="000455A4">
        <w:trPr>
          <w:tblCellSpacing w:w="0" w:type="dxa"/>
        </w:trPr>
        <w:tc>
          <w:tcPr>
            <w:tcW w:w="0" w:type="auto"/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Учредитель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банковские реквизиты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ИНН/КПП______________________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БИК__________________________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л</w:t>
            </w:r>
            <w:proofErr w:type="gramEnd"/>
            <w:r>
              <w:rPr>
                <w:rFonts w:ascii="Arial" w:hAnsi="Arial" w:cs="Arial"/>
              </w:rPr>
              <w:t>/с __________________________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___________________ М.П.</w:t>
            </w:r>
          </w:p>
        </w:tc>
        <w:tc>
          <w:tcPr>
            <w:tcW w:w="0" w:type="auto"/>
            <w:hideMark/>
          </w:tcPr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Учреждение 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банковские реквизиты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ИНН/КПП______________________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БИК__________________________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л</w:t>
            </w:r>
            <w:proofErr w:type="gramEnd"/>
            <w:r>
              <w:rPr>
                <w:rFonts w:ascii="Arial" w:hAnsi="Arial" w:cs="Arial"/>
              </w:rPr>
              <w:t>/с __________________________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___________________</w:t>
            </w:r>
          </w:p>
          <w:p w:rsidR="000455A4" w:rsidRDefault="000455A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</w:tr>
    </w:tbl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</w:p>
    <w:p w:rsidR="000455A4" w:rsidRDefault="000455A4" w:rsidP="000455A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ЗАЯВКА </w:t>
      </w:r>
    </w:p>
    <w:p w:rsidR="000455A4" w:rsidRDefault="000455A4" w:rsidP="000455A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ПРЕДОСТАВЛЕНИЕ СУБСИДИИ НА ИНЫЕ ЦЕЛИ</w:t>
      </w:r>
    </w:p>
    <w:p w:rsidR="000455A4" w:rsidRDefault="000455A4" w:rsidP="000455A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769"/>
        <w:gridCol w:w="4301"/>
        <w:gridCol w:w="887"/>
        <w:gridCol w:w="844"/>
      </w:tblGrid>
      <w:tr w:rsidR="000455A4" w:rsidTr="000455A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0455A4" w:rsidRDefault="000455A4">
            <w:pPr>
              <w:pStyle w:val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Целевое направление расходов (наименование мероприятия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субсидии (аналитический код, присвоенный главным распорядителем средств бюджета, для учета операций с целевыми субсидиями)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КОСГУ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Сумма,</w:t>
            </w:r>
          </w:p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рублей</w:t>
            </w: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</w:tbl>
    <w:p w:rsidR="000455A4" w:rsidRDefault="000455A4" w:rsidP="000455A4">
      <w:pPr>
        <w:pStyle w:val="a4"/>
        <w:rPr>
          <w:rFonts w:ascii="Arial" w:hAnsi="Arial" w:cs="Arial"/>
        </w:rPr>
      </w:pPr>
    </w:p>
    <w:p w:rsidR="000455A4" w:rsidRDefault="000455A4" w:rsidP="000455A4">
      <w:pPr>
        <w:pStyle w:val="a4"/>
        <w:rPr>
          <w:rFonts w:ascii="Arial" w:hAnsi="Arial" w:cs="Arial"/>
        </w:rPr>
      </w:pP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Руководитель бюджетного учреждения</w:t>
      </w:r>
      <w:proofErr w:type="gramStart"/>
      <w:r>
        <w:rPr>
          <w:rFonts w:ascii="Arial" w:hAnsi="Arial" w:cs="Arial"/>
        </w:rPr>
        <w:t>: _______________ (____________________)</w:t>
      </w:r>
      <w:proofErr w:type="gramEnd"/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(подпись) (Ф.И.О.)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Исполнитель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(ФИО, телефон) ______________________________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«____» ________________ 20___года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Главный распорядитель бюджетных средств</w:t>
      </w:r>
      <w:proofErr w:type="gramStart"/>
      <w:r>
        <w:rPr>
          <w:rFonts w:ascii="Arial" w:hAnsi="Arial" w:cs="Arial"/>
        </w:rPr>
        <w:t>: _____________ (________________)</w:t>
      </w:r>
      <w:proofErr w:type="gramEnd"/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(подпись) (Ф.И.О.)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«____» ________________ 20___года</w:t>
      </w: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</w:p>
    <w:p w:rsidR="000455A4" w:rsidRDefault="000455A4" w:rsidP="000455A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0455A4" w:rsidRDefault="000455A4" w:rsidP="000455A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ОТЧЕТ </w:t>
      </w:r>
    </w:p>
    <w:p w:rsidR="000455A4" w:rsidRDefault="000455A4" w:rsidP="000455A4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ИСПОЛЬЗОВАНИИ СУБСИДИИ НА ИНЫЕ ЦЕЛИ</w:t>
      </w:r>
    </w:p>
    <w:p w:rsidR="000455A4" w:rsidRDefault="000455A4" w:rsidP="000455A4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455A4" w:rsidRDefault="000455A4" w:rsidP="000455A4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602"/>
        <w:gridCol w:w="1070"/>
        <w:gridCol w:w="1033"/>
        <w:gridCol w:w="919"/>
        <w:gridCol w:w="900"/>
        <w:gridCol w:w="1962"/>
        <w:gridCol w:w="1315"/>
      </w:tblGrid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0455A4" w:rsidRDefault="000455A4">
            <w:pPr>
              <w:pStyle w:val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</w:t>
            </w:r>
          </w:p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</w:t>
            </w:r>
          </w:p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КОСГУ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</w:t>
            </w:r>
          </w:p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исполнения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Причины</w:t>
            </w:r>
          </w:p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отклонения</w:t>
            </w: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гр.7=(гр.6/гр. 5)*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  <w:tr w:rsidR="000455A4" w:rsidTr="000455A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A4" w:rsidRDefault="000455A4">
            <w:pPr>
              <w:rPr>
                <w:sz w:val="20"/>
                <w:szCs w:val="20"/>
              </w:rPr>
            </w:pPr>
          </w:p>
        </w:tc>
      </w:tr>
    </w:tbl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Руководитель бюджетного учреждения</w:t>
      </w:r>
      <w:proofErr w:type="gramStart"/>
      <w:r>
        <w:rPr>
          <w:rFonts w:ascii="Arial" w:hAnsi="Arial" w:cs="Arial"/>
        </w:rPr>
        <w:t>: _______________ (____________________)</w:t>
      </w:r>
      <w:proofErr w:type="gramEnd"/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(подпись) (Ф.И.О.)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Главный бухгалтер</w:t>
      </w:r>
      <w:proofErr w:type="gramStart"/>
      <w:r>
        <w:rPr>
          <w:rFonts w:ascii="Arial" w:hAnsi="Arial" w:cs="Arial"/>
        </w:rPr>
        <w:t>: _____________ (________________)</w:t>
      </w:r>
      <w:proofErr w:type="gramEnd"/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(подпись) (Ф.И.О.)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«____» ________________ 20___года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Исполнитель</w:t>
      </w:r>
    </w:p>
    <w:p w:rsidR="000455A4" w:rsidRDefault="000455A4" w:rsidP="000455A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(ФИО, телефон) ______________________________</w:t>
      </w:r>
    </w:p>
    <w:p w:rsidR="000455A4" w:rsidRDefault="000455A4" w:rsidP="000455A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5D61EC" w:rsidRDefault="005D61EC"/>
    <w:sectPr w:rsidR="005D61EC" w:rsidSect="000455A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A4"/>
    <w:rsid w:val="000455A4"/>
    <w:rsid w:val="005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5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4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4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045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0455A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455A4"/>
    <w:rPr>
      <w:color w:val="0000FF"/>
      <w:u w:val="single"/>
    </w:rPr>
  </w:style>
  <w:style w:type="character" w:styleId="a6">
    <w:name w:val="Strong"/>
    <w:basedOn w:val="a0"/>
    <w:uiPriority w:val="22"/>
    <w:qFormat/>
    <w:rsid w:val="00045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5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4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4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045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0455A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455A4"/>
    <w:rPr>
      <w:color w:val="0000FF"/>
      <w:u w:val="single"/>
    </w:rPr>
  </w:style>
  <w:style w:type="character" w:styleId="a6">
    <w:name w:val="Strong"/>
    <w:basedOn w:val="a0"/>
    <w:uiPriority w:val="22"/>
    <w:qFormat/>
    <w:rsid w:val="00045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6;&#1045;&#1043;&#1048;&#1057;&#1058;&#1056;\&#1056;&#1077;&#1075;&#1080;&#1089;&#1090;&#1088;%202020%20&#1075;&#1086;&#1076;\&#1056;&#1077;&#1075;&#1080;&#1089;&#1090;&#1088;%20&#1089;&#1077;&#1085;&#1090;&#1103;&#1073;&#1088;&#1100;%2020&#1075;\&#1055;.&#8470;%2068%20&#1086;&#1090;%2025.09.20&#1075;.%20&#1057;&#1091;&#1073;&#1089;&#1080;&#1076;&#1080;&#1080;%20&#1085;&#1072;%20&#1080;&#1085;&#1099;&#1077;%20&#1094;&#1077;&#1083;&#1080;%20(&#1040;&#1074;&#1090;&#1086;&#1089;&#1086;&#1093;&#1088;&#1072;&#1085;&#1077;&#1085;&#1085;&#1099;&#1081;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6;&#1045;&#1043;&#1048;&#1057;&#1058;&#1056;\&#1056;&#1077;&#1075;&#1080;&#1089;&#1090;&#1088;%202020%20&#1075;&#1086;&#1076;\&#1056;&#1077;&#1075;&#1080;&#1089;&#1090;&#1088;%20&#1089;&#1077;&#1085;&#1090;&#1103;&#1073;&#1088;&#1100;%2020&#1075;\&#1055;.&#8470;%2068%20&#1086;&#1090;%2025.09.20&#1075;.%20&#1057;&#1091;&#1073;&#1089;&#1080;&#1076;&#1080;&#1080;%20&#1085;&#1072;%20&#1080;&#1085;&#1099;&#1077;%20&#1094;&#1077;&#1083;&#1080;%20(&#1040;&#1074;&#1090;&#1086;&#1089;&#1086;&#1093;&#1088;&#1072;&#1085;&#1077;&#1085;&#1085;&#1099;&#1081;).doc" TargetMode="External"/><Relationship Id="rId5" Type="http://schemas.openxmlformats.org/officeDocument/2006/relationships/hyperlink" Target="file:///C:\Users\Admin\Desktop\&#1056;&#1045;&#1043;&#1048;&#1057;&#1058;&#1056;\&#1056;&#1077;&#1075;&#1080;&#1089;&#1090;&#1088;%202020%20&#1075;&#1086;&#1076;\&#1056;&#1077;&#1075;&#1080;&#1089;&#1090;&#1088;%20&#1089;&#1077;&#1085;&#1090;&#1103;&#1073;&#1088;&#1100;%2020&#1075;\&#1055;.&#8470;%2068%20&#1086;&#1090;%2025.09.20&#1075;.%20&#1057;&#1091;&#1073;&#1089;&#1080;&#1076;&#1080;&#1080;%20&#1085;&#1072;%20&#1080;&#1085;&#1099;&#1077;%20&#1094;&#1077;&#1083;&#1080;%20(&#1040;&#1074;&#1090;&#1086;&#1089;&#1086;&#1093;&#1088;&#1072;&#1085;&#1077;&#1085;&#1085;&#1099;&#1081;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4498</Words>
  <Characters>25644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2020-10-06T12:48:00Z</dcterms:created>
  <dcterms:modified xsi:type="dcterms:W3CDTF">2020-10-06T12:52:00Z</dcterms:modified>
</cp:coreProperties>
</file>