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АДМИНИСТРАЦИЯ</w:t>
      </w:r>
    </w:p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596D" w:rsidRPr="00A3618B" w:rsidRDefault="00D9596D" w:rsidP="00A3618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618B">
        <w:rPr>
          <w:rFonts w:ascii="Arial" w:hAnsi="Arial" w:cs="Arial"/>
          <w:b/>
          <w:sz w:val="32"/>
          <w:szCs w:val="32"/>
        </w:rPr>
        <w:t>П</w:t>
      </w:r>
      <w:proofErr w:type="gramEnd"/>
      <w:r w:rsidRPr="00A3618B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412456" w:rsidRPr="00A3618B" w:rsidRDefault="00AA2ED1" w:rsidP="00A3618B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3618B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D2936" w:rsidRPr="00A3618B">
        <w:rPr>
          <w:rFonts w:ascii="Arial" w:hAnsi="Arial" w:cs="Arial"/>
          <w:b/>
          <w:sz w:val="32"/>
          <w:szCs w:val="32"/>
          <w:lang w:eastAsia="ru-RU"/>
        </w:rPr>
        <w:t>22</w:t>
      </w:r>
      <w:r w:rsidR="005D3E78" w:rsidRPr="00A3618B">
        <w:rPr>
          <w:rFonts w:ascii="Arial" w:hAnsi="Arial" w:cs="Arial"/>
          <w:b/>
          <w:sz w:val="32"/>
          <w:szCs w:val="32"/>
          <w:lang w:eastAsia="ru-RU"/>
        </w:rPr>
        <w:t xml:space="preserve"> июня 2022г.    № </w:t>
      </w:r>
      <w:r w:rsidR="001D2936" w:rsidRPr="00A3618B">
        <w:rPr>
          <w:rFonts w:ascii="Arial" w:hAnsi="Arial" w:cs="Arial"/>
          <w:b/>
          <w:sz w:val="32"/>
          <w:szCs w:val="32"/>
          <w:lang w:eastAsia="ru-RU"/>
        </w:rPr>
        <w:t>56</w:t>
      </w:r>
    </w:p>
    <w:p w:rsidR="00D4043D" w:rsidRPr="00A3618B" w:rsidRDefault="00D4043D" w:rsidP="00A361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18B">
        <w:rPr>
          <w:rFonts w:ascii="Arial" w:hAnsi="Arial" w:cs="Arial"/>
          <w:b/>
          <w:sz w:val="32"/>
          <w:szCs w:val="32"/>
        </w:rPr>
        <w:t>О</w:t>
      </w:r>
      <w:r w:rsidR="001D2936" w:rsidRPr="00A3618B">
        <w:rPr>
          <w:rFonts w:ascii="Arial" w:hAnsi="Arial" w:cs="Arial"/>
          <w:b/>
          <w:sz w:val="32"/>
          <w:szCs w:val="32"/>
        </w:rPr>
        <w:t>б утверждении новой редакции Порядка разработки и утверждения</w:t>
      </w:r>
      <w:r w:rsidRPr="00A3618B">
        <w:rPr>
          <w:rFonts w:ascii="Arial" w:hAnsi="Arial" w:cs="Arial"/>
          <w:b/>
          <w:sz w:val="32"/>
          <w:szCs w:val="32"/>
        </w:rPr>
        <w:t xml:space="preserve"> административных</w:t>
      </w:r>
      <w:r w:rsidR="001D2936" w:rsidRPr="00A3618B">
        <w:rPr>
          <w:rFonts w:ascii="Arial" w:hAnsi="Arial" w:cs="Arial"/>
          <w:b/>
          <w:sz w:val="32"/>
          <w:szCs w:val="32"/>
        </w:rPr>
        <w:t xml:space="preserve"> </w:t>
      </w:r>
      <w:r w:rsidRPr="00A3618B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</w:t>
      </w:r>
    </w:p>
    <w:p w:rsidR="002208F0" w:rsidRPr="00A3618B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A3618B" w:rsidRDefault="002208F0" w:rsidP="005E01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A3618B">
        <w:rPr>
          <w:rFonts w:ascii="Arial" w:hAnsi="Arial" w:cs="Arial"/>
          <w:sz w:val="24"/>
          <w:szCs w:val="24"/>
        </w:rPr>
        <w:t>и утвержден</w:t>
      </w:r>
      <w:r w:rsidR="00D63773" w:rsidRPr="00A3618B">
        <w:rPr>
          <w:rFonts w:ascii="Arial" w:hAnsi="Arial" w:cs="Arial"/>
          <w:sz w:val="24"/>
          <w:szCs w:val="24"/>
        </w:rPr>
        <w:t>и</w:t>
      </w:r>
      <w:r w:rsidR="00D4043D" w:rsidRPr="00A3618B">
        <w:rPr>
          <w:rFonts w:ascii="Arial" w:hAnsi="Arial" w:cs="Arial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</w:t>
      </w:r>
      <w:proofErr w:type="gramEnd"/>
      <w:r w:rsidR="00D4043D" w:rsidRPr="00A3618B">
        <w:rPr>
          <w:rFonts w:ascii="Arial" w:hAnsi="Arial" w:cs="Arial"/>
          <w:sz w:val="24"/>
          <w:szCs w:val="24"/>
        </w:rPr>
        <w:t xml:space="preserve"> Правительства Российской Федерации и признании </w:t>
      </w:r>
      <w:proofErr w:type="gramStart"/>
      <w:r w:rsidR="00D4043D" w:rsidRPr="00A3618B">
        <w:rPr>
          <w:rFonts w:ascii="Arial" w:hAnsi="Arial" w:cs="Arial"/>
          <w:sz w:val="24"/>
          <w:szCs w:val="24"/>
        </w:rPr>
        <w:t>утратившими</w:t>
      </w:r>
      <w:proofErr w:type="gramEnd"/>
      <w:r w:rsidR="00D4043D" w:rsidRPr="00A3618B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Pr="00A3618B">
        <w:rPr>
          <w:rFonts w:ascii="Arial" w:hAnsi="Arial" w:cs="Arial"/>
          <w:sz w:val="24"/>
          <w:szCs w:val="24"/>
        </w:rPr>
        <w:t>»</w:t>
      </w:r>
      <w:r w:rsidR="00AA2ED1" w:rsidRPr="00A3618B">
        <w:rPr>
          <w:rFonts w:ascii="Arial" w:hAnsi="Arial" w:cs="Arial"/>
          <w:sz w:val="24"/>
          <w:szCs w:val="24"/>
        </w:rPr>
        <w:t>,</w:t>
      </w:r>
      <w:r w:rsidR="00C672F5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B0C2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5E01D8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D9596D" w:rsidRPr="00A3618B">
        <w:rPr>
          <w:rFonts w:ascii="Arial" w:hAnsi="Arial" w:cs="Arial"/>
          <w:sz w:val="24"/>
          <w:szCs w:val="24"/>
        </w:rPr>
        <w:t>постановляет</w:t>
      </w:r>
      <w:r w:rsidRPr="00A3618B">
        <w:rPr>
          <w:rFonts w:ascii="Arial" w:hAnsi="Arial" w:cs="Arial"/>
          <w:sz w:val="24"/>
          <w:szCs w:val="24"/>
        </w:rPr>
        <w:t>:</w:t>
      </w:r>
    </w:p>
    <w:p w:rsidR="002208F0" w:rsidRPr="00A3618B" w:rsidRDefault="001D2936" w:rsidP="00D637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1. Утвердить прилагаемую новую редакцию</w:t>
      </w:r>
      <w:r w:rsidR="00AA2ED1" w:rsidRPr="00A3618B">
        <w:rPr>
          <w:rFonts w:ascii="Arial" w:hAnsi="Arial" w:cs="Arial"/>
          <w:sz w:val="24"/>
          <w:szCs w:val="24"/>
        </w:rPr>
        <w:t xml:space="preserve"> П</w:t>
      </w:r>
      <w:r w:rsidRPr="00A3618B">
        <w:rPr>
          <w:rFonts w:ascii="Arial" w:hAnsi="Arial" w:cs="Arial"/>
          <w:bCs/>
          <w:sz w:val="24"/>
          <w:szCs w:val="24"/>
        </w:rPr>
        <w:t>орядка</w:t>
      </w:r>
      <w:r w:rsidR="00D4043D" w:rsidRPr="00A3618B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A3618B">
        <w:rPr>
          <w:rFonts w:ascii="Arial" w:hAnsi="Arial" w:cs="Arial"/>
          <w:sz w:val="24"/>
          <w:szCs w:val="24"/>
        </w:rPr>
        <w:t>.</w:t>
      </w:r>
    </w:p>
    <w:p w:rsidR="00774CA6" w:rsidRPr="00A3618B" w:rsidRDefault="005E01D8" w:rsidP="002B0C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</w:t>
      </w:r>
      <w:r w:rsidR="00774CA6" w:rsidRPr="00A3618B">
        <w:rPr>
          <w:rFonts w:ascii="Arial" w:hAnsi="Arial" w:cs="Arial"/>
          <w:sz w:val="24"/>
          <w:szCs w:val="24"/>
        </w:rPr>
        <w:t>. Признать утратившими силу:</w:t>
      </w:r>
      <w:r w:rsidR="002B0C23" w:rsidRPr="00A3618B">
        <w:rPr>
          <w:rFonts w:ascii="Arial" w:hAnsi="Arial" w:cs="Arial"/>
          <w:sz w:val="24"/>
          <w:szCs w:val="24"/>
        </w:rPr>
        <w:t xml:space="preserve"> </w:t>
      </w:r>
      <w:r w:rsidR="00774CA6" w:rsidRPr="00A3618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2B0C2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164821" w:rsidRPr="00A3618B">
        <w:rPr>
          <w:rFonts w:ascii="Arial" w:hAnsi="Arial" w:cs="Arial"/>
          <w:sz w:val="24"/>
          <w:szCs w:val="24"/>
        </w:rPr>
        <w:t>19.10</w:t>
      </w:r>
      <w:r w:rsidR="00774CA6" w:rsidRPr="00A3618B">
        <w:rPr>
          <w:rFonts w:ascii="Arial" w:hAnsi="Arial" w:cs="Arial"/>
          <w:sz w:val="24"/>
          <w:szCs w:val="24"/>
        </w:rPr>
        <w:t>.2018 №</w:t>
      </w:r>
      <w:r w:rsidR="00164821" w:rsidRPr="00A3618B">
        <w:rPr>
          <w:rFonts w:ascii="Arial" w:hAnsi="Arial" w:cs="Arial"/>
          <w:sz w:val="24"/>
          <w:szCs w:val="24"/>
        </w:rPr>
        <w:t>99</w:t>
      </w:r>
      <w:r w:rsidR="00774CA6" w:rsidRPr="00A3618B">
        <w:rPr>
          <w:rFonts w:ascii="Arial" w:hAnsi="Arial" w:cs="Arial"/>
          <w:sz w:val="24"/>
          <w:szCs w:val="24"/>
        </w:rPr>
        <w:t xml:space="preserve"> «О разработке и утверждени</w:t>
      </w:r>
      <w:r w:rsidR="00D9596D" w:rsidRPr="00A3618B">
        <w:rPr>
          <w:rFonts w:ascii="Arial" w:hAnsi="Arial" w:cs="Arial"/>
          <w:sz w:val="24"/>
          <w:szCs w:val="24"/>
        </w:rPr>
        <w:t>и  административных регламентов»</w:t>
      </w:r>
      <w:r w:rsidR="00164821" w:rsidRPr="00A3618B">
        <w:rPr>
          <w:rFonts w:ascii="Arial" w:hAnsi="Arial" w:cs="Arial"/>
          <w:sz w:val="24"/>
          <w:szCs w:val="24"/>
        </w:rPr>
        <w:t xml:space="preserve"> (в редакции от 25.03.2020г. №27, от 21.12.20.20г. №94)</w:t>
      </w:r>
      <w:r w:rsidR="00D9596D" w:rsidRPr="00A3618B">
        <w:rPr>
          <w:rFonts w:ascii="Arial" w:hAnsi="Arial" w:cs="Arial"/>
          <w:sz w:val="24"/>
          <w:szCs w:val="24"/>
        </w:rPr>
        <w:t>.</w:t>
      </w:r>
    </w:p>
    <w:p w:rsidR="00774CA6" w:rsidRPr="00A3618B" w:rsidRDefault="001D2936" w:rsidP="00774C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</w:t>
      </w:r>
      <w:r w:rsidR="00774CA6" w:rsidRPr="00A3618B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</w:t>
      </w:r>
      <w:r w:rsidRPr="00A3618B">
        <w:rPr>
          <w:rFonts w:ascii="Arial" w:hAnsi="Arial" w:cs="Arial"/>
          <w:sz w:val="24"/>
          <w:szCs w:val="24"/>
        </w:rPr>
        <w:t>обнародования.</w:t>
      </w:r>
    </w:p>
    <w:p w:rsidR="00D63773" w:rsidRPr="00A3618B" w:rsidRDefault="00D63773" w:rsidP="005E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773" w:rsidRPr="00A3618B" w:rsidRDefault="00D63773" w:rsidP="00D637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4CA6" w:rsidRPr="00A3618B" w:rsidRDefault="002B0C23" w:rsidP="002208F0">
      <w:pPr>
        <w:pStyle w:val="6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 </w:t>
      </w:r>
      <w:r w:rsidR="002208F0" w:rsidRPr="00A3618B">
        <w:rPr>
          <w:rFonts w:ascii="Arial" w:hAnsi="Arial" w:cs="Arial"/>
          <w:sz w:val="24"/>
          <w:szCs w:val="24"/>
        </w:rPr>
        <w:t>Глав</w:t>
      </w:r>
      <w:r w:rsidR="00AA2ED1" w:rsidRPr="00A3618B">
        <w:rPr>
          <w:rFonts w:ascii="Arial" w:hAnsi="Arial" w:cs="Arial"/>
          <w:sz w:val="24"/>
          <w:szCs w:val="24"/>
        </w:rPr>
        <w:t>а</w:t>
      </w:r>
      <w:r w:rsidR="002208F0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</w:p>
    <w:p w:rsidR="002208F0" w:rsidRPr="00A3618B" w:rsidRDefault="00AA2ED1" w:rsidP="005E01D8">
      <w:pPr>
        <w:pStyle w:val="6"/>
        <w:rPr>
          <w:rFonts w:ascii="Arial" w:hAnsi="Arial" w:cs="Arial"/>
          <w:sz w:val="24"/>
          <w:szCs w:val="24"/>
        </w:rPr>
      </w:pPr>
      <w:proofErr w:type="spellStart"/>
      <w:r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208F0" w:rsidRPr="00A3618B">
        <w:rPr>
          <w:rFonts w:ascii="Arial" w:hAnsi="Arial" w:cs="Arial"/>
          <w:sz w:val="24"/>
          <w:szCs w:val="24"/>
        </w:rPr>
        <w:t xml:space="preserve"> района </w:t>
      </w:r>
      <w:r w:rsidR="002208F0" w:rsidRPr="00A3618B">
        <w:rPr>
          <w:rFonts w:ascii="Arial" w:hAnsi="Arial" w:cs="Arial"/>
          <w:sz w:val="24"/>
          <w:szCs w:val="24"/>
        </w:rPr>
        <w:tab/>
      </w:r>
      <w:r w:rsidR="00774CA6" w:rsidRPr="00A3618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12456" w:rsidRPr="00A3618B">
        <w:rPr>
          <w:rFonts w:ascii="Arial" w:hAnsi="Arial" w:cs="Arial"/>
          <w:sz w:val="24"/>
          <w:szCs w:val="24"/>
        </w:rPr>
        <w:t xml:space="preserve">                        </w:t>
      </w:r>
      <w:r w:rsidR="00774CA6" w:rsidRPr="00A3618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3618B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A2ED1" w:rsidRPr="00A3618B" w:rsidRDefault="00AA2ED1" w:rsidP="00AA2ED1">
      <w:pPr>
        <w:rPr>
          <w:rFonts w:ascii="Arial" w:hAnsi="Arial" w:cs="Arial"/>
          <w:lang w:eastAsia="ru-RU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A3618B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3618B" w:rsidRDefault="00A3618B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75E55" w:rsidRPr="00A3618B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75E55" w:rsidRPr="00A3618B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постановлением Администрации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C23" w:rsidRPr="00A3618B">
        <w:rPr>
          <w:rFonts w:ascii="Arial" w:hAnsi="Arial" w:cs="Arial"/>
          <w:sz w:val="24"/>
          <w:szCs w:val="24"/>
        </w:rPr>
        <w:t>Пргородненского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</w:t>
      </w:r>
    </w:p>
    <w:p w:rsidR="00A75E55" w:rsidRPr="00A3618B" w:rsidRDefault="00A91A55" w:rsidP="00AA2ED1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от </w:t>
      </w:r>
      <w:r w:rsidR="001D2936" w:rsidRPr="00A3618B">
        <w:rPr>
          <w:rFonts w:ascii="Arial" w:hAnsi="Arial" w:cs="Arial"/>
          <w:sz w:val="24"/>
          <w:szCs w:val="24"/>
        </w:rPr>
        <w:t>22.06.22г. № 56</w:t>
      </w:r>
      <w:r w:rsidR="00412456" w:rsidRPr="00A3618B">
        <w:rPr>
          <w:rFonts w:ascii="Arial" w:hAnsi="Arial" w:cs="Arial"/>
          <w:sz w:val="24"/>
          <w:szCs w:val="24"/>
        </w:rPr>
        <w:t xml:space="preserve"> 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18B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18B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5478D3" w:rsidRPr="00A3618B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A3618B">
        <w:rPr>
          <w:rFonts w:ascii="Arial" w:hAnsi="Arial" w:cs="Arial"/>
          <w:b/>
          <w:bCs/>
          <w:sz w:val="32"/>
          <w:szCs w:val="32"/>
        </w:rPr>
        <w:t xml:space="preserve"> услуг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A3618B">
        <w:rPr>
          <w:rFonts w:ascii="Arial" w:hAnsi="Arial" w:cs="Arial"/>
          <w:sz w:val="24"/>
          <w:szCs w:val="24"/>
        </w:rPr>
        <w:t>муниципальных</w:t>
      </w:r>
      <w:r w:rsidRPr="00A3618B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C2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3618B">
        <w:rPr>
          <w:rFonts w:ascii="Arial" w:hAnsi="Arial" w:cs="Arial"/>
          <w:sz w:val="24"/>
          <w:szCs w:val="24"/>
        </w:rPr>
        <w:t xml:space="preserve">и утверждаются </w:t>
      </w:r>
      <w:r w:rsidR="005478D3" w:rsidRPr="00A3618B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D718D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672F5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A3618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 в Реестр муниципальных услуг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D10AB3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>(далее - реестр услуг).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74CA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="00D10AB3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A3618B">
        <w:rPr>
          <w:rFonts w:ascii="Arial" w:hAnsi="Arial" w:cs="Arial"/>
          <w:sz w:val="24"/>
          <w:szCs w:val="24"/>
        </w:rPr>
        <w:t xml:space="preserve">а) внесение в реестр услуг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478D3" w:rsidRPr="00A3618B">
        <w:rPr>
          <w:rFonts w:ascii="Arial" w:hAnsi="Arial" w:cs="Arial"/>
          <w:sz w:val="24"/>
          <w:szCs w:val="24"/>
        </w:rPr>
        <w:t>муниципальные</w:t>
      </w:r>
      <w:r w:rsidRPr="00A3618B">
        <w:rPr>
          <w:rFonts w:ascii="Arial" w:hAnsi="Arial" w:cs="Arial"/>
          <w:sz w:val="24"/>
          <w:szCs w:val="24"/>
        </w:rPr>
        <w:t xml:space="preserve"> услуги, сведений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A3618B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A3618B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A3618B">
          <w:rPr>
            <w:rFonts w:ascii="Arial" w:hAnsi="Arial" w:cs="Arial"/>
            <w:sz w:val="24"/>
            <w:szCs w:val="24"/>
          </w:rPr>
          <w:t>разделом II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56032D" w:rsidRPr="005B280C" w:rsidRDefault="0056032D" w:rsidP="0056032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80C">
        <w:rPr>
          <w:rFonts w:ascii="Times New Roman" w:hAnsi="Times New Roman" w:cs="Times New Roman"/>
          <w:color w:val="FF0000"/>
          <w:sz w:val="24"/>
          <w:szCs w:val="24"/>
        </w:rPr>
        <w:t xml:space="preserve">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F7465A" w:rsidRPr="00A3618B" w:rsidRDefault="0056032D" w:rsidP="0056032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280C">
        <w:rPr>
          <w:rFonts w:ascii="Times New Roman" w:hAnsi="Times New Roman" w:cs="Times New Roman"/>
          <w:color w:val="FF0000"/>
          <w:sz w:val="24"/>
          <w:szCs w:val="24"/>
        </w:rPr>
        <w:lastRenderedPageBreak/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6. Сведения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услуге, указанные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должны быть достаточны</w:t>
      </w:r>
      <w:r w:rsidR="00C172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2E2">
        <w:rPr>
          <w:rFonts w:ascii="Arial" w:hAnsi="Arial" w:cs="Arial"/>
          <w:sz w:val="24"/>
          <w:szCs w:val="24"/>
        </w:rPr>
        <w:t>для</w:t>
      </w:r>
      <w:proofErr w:type="gramEnd"/>
      <w:r w:rsidRPr="00A3618B">
        <w:rPr>
          <w:rFonts w:ascii="Arial" w:hAnsi="Arial" w:cs="Arial"/>
          <w:sz w:val="24"/>
          <w:szCs w:val="24"/>
        </w:rPr>
        <w:t>:</w:t>
      </w:r>
    </w:p>
    <w:p w:rsidR="00A75E55" w:rsidRPr="00A3618B" w:rsidRDefault="00C172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2"/>
      <w:bookmarkEnd w:id="3"/>
      <w:r>
        <w:rPr>
          <w:rFonts w:ascii="Arial" w:hAnsi="Arial" w:cs="Arial"/>
          <w:color w:val="FF0000"/>
          <w:sz w:val="24"/>
          <w:szCs w:val="24"/>
        </w:rPr>
        <w:t>о</w:t>
      </w:r>
      <w:r w:rsidRPr="00C172E2">
        <w:rPr>
          <w:rFonts w:ascii="Arial" w:hAnsi="Arial" w:cs="Arial"/>
          <w:color w:val="FF0000"/>
          <w:sz w:val="24"/>
          <w:szCs w:val="24"/>
        </w:rPr>
        <w:t>пределения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A91A55" w:rsidRPr="00A3618B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="00A91A55" w:rsidRPr="00A3618B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077D4D" w:rsidRDefault="00077D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D34CD">
        <w:rPr>
          <w:rFonts w:ascii="Times New Roman" w:hAnsi="Times New Roman" w:cs="Times New Roman"/>
          <w:color w:val="FF0000"/>
          <w:sz w:val="24"/>
          <w:szCs w:val="24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3D34CD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муниципальной услуги).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Сведения о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A3618B">
          <w:rPr>
            <w:rFonts w:ascii="Arial" w:hAnsi="Arial" w:cs="Arial"/>
            <w:sz w:val="24"/>
            <w:szCs w:val="24"/>
          </w:rPr>
          <w:t>подпунктом «б»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5"/>
      <w:bookmarkEnd w:id="4"/>
      <w:r w:rsidRPr="00A3618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5478D3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 xml:space="preserve">, предоставляющие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в том числе возможность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описания всех вариантов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A3618B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5478D3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 xml:space="preserve">услуги, внедрение реестровой модели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услуг, предусмотренных Федеральным </w:t>
      </w:r>
      <w:hyperlink r:id="rId8">
        <w:r w:rsidRPr="00A3618B">
          <w:rPr>
            <w:rFonts w:ascii="Arial" w:hAnsi="Arial" w:cs="Arial"/>
            <w:sz w:val="24"/>
            <w:szCs w:val="24"/>
          </w:rPr>
          <w:t>законом</w:t>
        </w:r>
      </w:hyperlink>
      <w:r w:rsidRPr="00A3618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F6649D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Pr="00A3618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3618B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муниципальная </w:t>
      </w:r>
      <w:r w:rsidRPr="00A3618B">
        <w:rPr>
          <w:rFonts w:ascii="Arial" w:hAnsi="Arial" w:cs="Arial"/>
          <w:sz w:val="24"/>
          <w:szCs w:val="24"/>
        </w:rPr>
        <w:t>услуга.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5" w:name="Par28"/>
      <w:bookmarkEnd w:id="5"/>
      <w:r w:rsidRPr="00A3618B">
        <w:rPr>
          <w:rFonts w:ascii="Arial" w:hAnsi="Arial" w:cs="Arial"/>
          <w:b/>
          <w:bCs/>
          <w:sz w:val="30"/>
          <w:szCs w:val="30"/>
        </w:rPr>
        <w:t>II. Требования к структуре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и содержанию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общие положения;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A75E55" w:rsidRPr="00A3618B" w:rsidRDefault="00A91A55" w:rsidP="00717B8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A3618B">
        <w:rPr>
          <w:rFonts w:ascii="Arial" w:hAnsi="Arial" w:cs="Arial"/>
          <w:sz w:val="24"/>
          <w:szCs w:val="24"/>
        </w:rPr>
        <w:t>Администрацией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A3618B">
          <w:rPr>
            <w:rFonts w:ascii="Arial" w:hAnsi="Arial" w:cs="Arial"/>
            <w:sz w:val="24"/>
            <w:szCs w:val="24"/>
          </w:rPr>
          <w:t>части</w:t>
        </w:r>
        <w:r w:rsidR="00C672F5" w:rsidRPr="00A3618B">
          <w:rPr>
            <w:rFonts w:ascii="Arial" w:hAnsi="Arial" w:cs="Arial"/>
            <w:sz w:val="24"/>
            <w:szCs w:val="24"/>
          </w:rPr>
          <w:t xml:space="preserve"> </w:t>
        </w:r>
        <w:r w:rsidRPr="00A3618B">
          <w:rPr>
            <w:rFonts w:ascii="Arial" w:hAnsi="Arial" w:cs="Arial"/>
            <w:sz w:val="24"/>
            <w:szCs w:val="24"/>
          </w:rPr>
          <w:t>11</w:t>
        </w:r>
        <w:r w:rsidR="00C672F5" w:rsidRPr="00A3618B">
          <w:rPr>
            <w:rFonts w:ascii="Arial" w:hAnsi="Arial" w:cs="Arial"/>
            <w:sz w:val="24"/>
            <w:szCs w:val="24"/>
          </w:rPr>
          <w:t xml:space="preserve"> </w:t>
        </w:r>
        <w:r w:rsidRPr="00A3618B">
          <w:rPr>
            <w:rFonts w:ascii="Arial" w:hAnsi="Arial" w:cs="Arial"/>
            <w:sz w:val="24"/>
            <w:szCs w:val="24"/>
          </w:rPr>
          <w:t>статьи 16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№ </w:t>
      </w:r>
      <w:r w:rsidRPr="00A3618B">
        <w:rPr>
          <w:rFonts w:ascii="Arial" w:hAnsi="Arial" w:cs="Arial"/>
          <w:sz w:val="24"/>
          <w:szCs w:val="24"/>
        </w:rPr>
        <w:lastRenderedPageBreak/>
        <w:t>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10. В раздел «Общие положения»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круг заявителей;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11. Раздел «Стандарт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состоит из следующих подразделов: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наименование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наименование </w:t>
      </w:r>
      <w:r w:rsidR="00F6649D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и способы ее взимания;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муниципальных </w:t>
      </w:r>
      <w:r w:rsidRPr="00A3618B">
        <w:rPr>
          <w:rFonts w:ascii="Arial" w:hAnsi="Arial" w:cs="Arial"/>
          <w:sz w:val="24"/>
          <w:szCs w:val="24"/>
        </w:rPr>
        <w:t>услуг в электронной форме.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12. Подраздел «</w:t>
      </w:r>
      <w:r w:rsidR="00F6649D" w:rsidRPr="00A3618B">
        <w:rPr>
          <w:rFonts w:ascii="Arial" w:hAnsi="Arial" w:cs="Arial"/>
          <w:sz w:val="24"/>
          <w:szCs w:val="24"/>
        </w:rPr>
        <w:t xml:space="preserve">Наименование Администрации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A3618B">
        <w:rPr>
          <w:rFonts w:ascii="Arial" w:hAnsi="Arial" w:cs="Arial"/>
          <w:sz w:val="24"/>
          <w:szCs w:val="24"/>
        </w:rPr>
        <w:t xml:space="preserve"> района</w:t>
      </w:r>
      <w:r w:rsidR="00C672F5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>» должен включать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полное наименование </w:t>
      </w:r>
      <w:r w:rsidR="009D718D" w:rsidRPr="00A3618B">
        <w:rPr>
          <w:rFonts w:ascii="Arial" w:hAnsi="Arial" w:cs="Arial"/>
          <w:sz w:val="24"/>
          <w:szCs w:val="24"/>
        </w:rPr>
        <w:t>Администрация</w:t>
      </w:r>
      <w:r w:rsidR="00F6649D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2F5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 К</w:t>
      </w:r>
      <w:r w:rsidR="00F6649D" w:rsidRPr="00A3618B">
        <w:rPr>
          <w:rFonts w:ascii="Arial" w:hAnsi="Arial" w:cs="Arial"/>
          <w:sz w:val="24"/>
          <w:szCs w:val="24"/>
        </w:rPr>
        <w:t>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(в случае, если запрос </w:t>
      </w:r>
      <w:r w:rsidRPr="00A3618B">
        <w:rPr>
          <w:rFonts w:ascii="Arial" w:hAnsi="Arial" w:cs="Arial"/>
          <w:sz w:val="24"/>
          <w:szCs w:val="24"/>
        </w:rPr>
        <w:lastRenderedPageBreak/>
        <w:t xml:space="preserve">о предоставлении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9"/>
      <w:bookmarkEnd w:id="6"/>
      <w:r w:rsidRPr="00A3618B">
        <w:rPr>
          <w:rFonts w:ascii="Arial" w:hAnsi="Arial" w:cs="Arial"/>
          <w:sz w:val="24"/>
          <w:szCs w:val="24"/>
        </w:rPr>
        <w:t xml:space="preserve">13. Подраздел «Результат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5A492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5284">
        <w:rPr>
          <w:rFonts w:ascii="Times New Roman" w:hAnsi="Times New Roman" w:cs="Times New Roman"/>
          <w:color w:val="FF0000"/>
          <w:sz w:val="24"/>
          <w:szCs w:val="24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91A55" w:rsidRPr="00A3618B">
        <w:rPr>
          <w:rFonts w:ascii="Arial" w:hAnsi="Arial" w:cs="Arial"/>
          <w:sz w:val="24"/>
          <w:szCs w:val="24"/>
        </w:rPr>
        <w:t>;</w:t>
      </w:r>
    </w:p>
    <w:p w:rsidR="008D1615" w:rsidRPr="00BD1E08" w:rsidRDefault="00102E67" w:rsidP="008D16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8D1615" w:rsidRPr="00BD1E08">
        <w:rPr>
          <w:rFonts w:ascii="Times New Roman" w:hAnsi="Times New Roman" w:cs="Times New Roman"/>
          <w:color w:val="FF0000"/>
          <w:sz w:val="24"/>
          <w:szCs w:val="24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</w:t>
      </w:r>
      <w:r>
        <w:rPr>
          <w:rFonts w:ascii="Times New Roman" w:hAnsi="Times New Roman" w:cs="Times New Roman"/>
          <w:color w:val="FF0000"/>
          <w:sz w:val="24"/>
          <w:szCs w:val="24"/>
        </w:rPr>
        <w:t>ги является реестровая запись);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>
        <w:r w:rsidRPr="00A3618B">
          <w:rPr>
            <w:rFonts w:ascii="Arial" w:hAnsi="Arial" w:cs="Arial"/>
            <w:sz w:val="24"/>
            <w:szCs w:val="24"/>
          </w:rPr>
          <w:t>пункте 13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15. Подраздел «Срок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муниципального </w:t>
      </w:r>
      <w:r w:rsidR="00CF3716" w:rsidRPr="00A3618B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CF3716" w:rsidRPr="00A3618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F3716" w:rsidRPr="00A3618B">
        <w:rPr>
          <w:rFonts w:ascii="Arial" w:hAnsi="Arial" w:cs="Arial"/>
          <w:sz w:val="24"/>
          <w:szCs w:val="24"/>
        </w:rPr>
        <w:t xml:space="preserve"> района</w:t>
      </w:r>
      <w:r w:rsidR="00BF483D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поданы заявителем в многофункциональном центре.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Подраздел «Правовые основания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муниципального </w:t>
      </w:r>
      <w:r w:rsidR="00774CA6" w:rsidRPr="00A3618B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A3618B">
        <w:rPr>
          <w:rFonts w:ascii="Arial" w:hAnsi="Arial" w:cs="Arial"/>
          <w:sz w:val="24"/>
          <w:szCs w:val="24"/>
        </w:rPr>
        <w:t xml:space="preserve"> района</w:t>
      </w:r>
      <w:r w:rsidR="00BF483D" w:rsidRPr="00A3618B">
        <w:rPr>
          <w:rFonts w:ascii="Arial" w:hAnsi="Arial" w:cs="Arial"/>
          <w:sz w:val="24"/>
          <w:szCs w:val="24"/>
        </w:rPr>
        <w:t xml:space="preserve">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а также их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должностных лиц, государственных или муниципальных служащих, работников.</w:t>
      </w:r>
    </w:p>
    <w:p w:rsidR="00A353E2" w:rsidRDefault="00A91A55" w:rsidP="00A353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17. </w:t>
      </w:r>
      <w:proofErr w:type="gramStart"/>
      <w:r w:rsidR="00A353E2" w:rsidRPr="00DB6CB5">
        <w:rPr>
          <w:rFonts w:ascii="Times New Roman" w:hAnsi="Times New Roman" w:cs="Times New Roman"/>
          <w:color w:val="FF0000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="00A353E2" w:rsidRPr="00DB6CB5">
        <w:rPr>
          <w:rFonts w:ascii="Times New Roman" w:hAnsi="Times New Roman" w:cs="Times New Roman"/>
          <w:color w:val="FF0000"/>
          <w:sz w:val="24"/>
          <w:szCs w:val="24"/>
        </w:rPr>
        <w:t>сзаконодательными</w:t>
      </w:r>
      <w:proofErr w:type="spellEnd"/>
      <w:r w:rsidR="00A353E2" w:rsidRPr="00DB6CB5">
        <w:rPr>
          <w:rFonts w:ascii="Times New Roman" w:hAnsi="Times New Roman" w:cs="Times New Roman"/>
          <w:color w:val="FF0000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</w:t>
      </w:r>
      <w:r w:rsidR="00A353E2" w:rsidRPr="00DB6CB5">
        <w:rPr>
          <w:rFonts w:ascii="Times New Roman" w:hAnsi="Times New Roman" w:cs="Times New Roman"/>
          <w:color w:val="FF0000"/>
          <w:sz w:val="24"/>
          <w:szCs w:val="24"/>
        </w:rPr>
        <w:lastRenderedPageBreak/>
        <w:t>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  <w:r w:rsidR="00A353E2" w:rsidRPr="00DB6CB5">
        <w:rPr>
          <w:rFonts w:ascii="Times New Roman" w:hAnsi="Times New Roman" w:cs="Times New Roman"/>
          <w:color w:val="FF0000"/>
          <w:sz w:val="24"/>
          <w:szCs w:val="24"/>
        </w:rPr>
        <w:t>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A75E55" w:rsidRPr="00A3618B" w:rsidRDefault="00A91A55" w:rsidP="00A35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услуги» должен включать </w:t>
      </w:r>
      <w:r w:rsidR="00A353E2" w:rsidRPr="00A353E2">
        <w:rPr>
          <w:rFonts w:ascii="Times New Roman" w:hAnsi="Times New Roman" w:cs="Times New Roman"/>
          <w:color w:val="FF0000"/>
          <w:sz w:val="24"/>
          <w:szCs w:val="24"/>
        </w:rPr>
        <w:t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 В случае отсутствия таких оснований следует указать в тексте административного регламента на их отсутствие.</w:t>
      </w:r>
    </w:p>
    <w:p w:rsidR="00812303" w:rsidRDefault="00A91A55" w:rsidP="00C521F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19. </w:t>
      </w:r>
      <w:r w:rsidR="00C521F5" w:rsidRPr="00150B62">
        <w:rPr>
          <w:rFonts w:ascii="Times New Roman" w:hAnsi="Times New Roman" w:cs="Times New Roman"/>
          <w:color w:val="FF0000"/>
          <w:sz w:val="24"/>
          <w:szCs w:val="24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r w:rsidR="008123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5E55" w:rsidRPr="00A3618B" w:rsidRDefault="00A91A55" w:rsidP="00C521F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812303" w:rsidRPr="00121132" w:rsidRDefault="00A91A55" w:rsidP="0081230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21. </w:t>
      </w:r>
      <w:r w:rsidR="00812303" w:rsidRPr="0012113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="00812303" w:rsidRPr="00121132">
        <w:rPr>
          <w:rFonts w:ascii="Times New Roman" w:hAnsi="Times New Roman" w:cs="Times New Roman"/>
          <w:color w:val="FF0000"/>
          <w:sz w:val="24"/>
          <w:szCs w:val="24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муниципального района «Рыльский район» Курской области,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</w:t>
      </w:r>
      <w:proofErr w:type="gramEnd"/>
      <w:r w:rsidR="00812303" w:rsidRPr="00121132">
        <w:rPr>
          <w:rFonts w:ascii="Times New Roman" w:hAnsi="Times New Roman" w:cs="Times New Roman"/>
          <w:color w:val="FF0000"/>
          <w:sz w:val="24"/>
          <w:szCs w:val="24"/>
        </w:rPr>
        <w:t xml:space="preserve">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75E55" w:rsidRPr="00A3618B" w:rsidRDefault="00812303" w:rsidP="0081230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113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22. </w:t>
      </w:r>
      <w:proofErr w:type="gramStart"/>
      <w:r w:rsidRPr="00121132">
        <w:rPr>
          <w:rFonts w:ascii="Times New Roman" w:hAnsi="Times New Roman" w:cs="Times New Roman"/>
          <w:color w:val="FF0000"/>
          <w:sz w:val="24"/>
          <w:szCs w:val="24"/>
        </w:rPr>
        <w:t>Подраздел «Показатели качества и доступности муниципальной услуги» должен включать сведения о размещении на официальном сайте муниципального района «Рыльский район» Курской области,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</w:t>
      </w:r>
      <w:proofErr w:type="gramEnd"/>
      <w:r w:rsidRPr="00121132">
        <w:rPr>
          <w:rFonts w:ascii="Times New Roman" w:hAnsi="Times New Roman" w:cs="Times New Roman"/>
          <w:color w:val="FF0000"/>
          <w:sz w:val="24"/>
          <w:szCs w:val="24"/>
        </w:rPr>
        <w:t xml:space="preserve">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</w:t>
      </w:r>
      <w:proofErr w:type="spellStart"/>
      <w:r w:rsidRPr="00121132">
        <w:rPr>
          <w:rFonts w:ascii="Times New Roman" w:hAnsi="Times New Roman" w:cs="Times New Roman"/>
          <w:color w:val="FF0000"/>
          <w:sz w:val="24"/>
          <w:szCs w:val="24"/>
        </w:rPr>
        <w:t>информированиязаявителя</w:t>
      </w:r>
      <w:proofErr w:type="spellEnd"/>
      <w:r w:rsidRPr="00121132">
        <w:rPr>
          <w:rFonts w:ascii="Times New Roman" w:hAnsi="Times New Roman" w:cs="Times New Roman"/>
          <w:color w:val="FF0000"/>
          <w:sz w:val="24"/>
          <w:szCs w:val="24"/>
        </w:rPr>
        <w:t xml:space="preserve"> о ходе предоставления муниципальной услуги, а также получения результата предоставления услуги</w:t>
      </w:r>
      <w:r w:rsidR="00A91A55"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96"/>
      <w:bookmarkEnd w:id="7"/>
      <w:r w:rsidRPr="00A3618B">
        <w:rPr>
          <w:rFonts w:ascii="Arial" w:hAnsi="Arial" w:cs="Arial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</w:t>
      </w:r>
      <w:r w:rsidR="001B4EDC" w:rsidRPr="00072A7C">
        <w:rPr>
          <w:rFonts w:ascii="Times New Roman" w:hAnsi="Times New Roman" w:cs="Times New Roman"/>
          <w:color w:val="FF0000"/>
          <w:sz w:val="24"/>
          <w:szCs w:val="24"/>
        </w:rPr>
        <w:t>наличие или отсутствие платы за предоставление указанных в подпункте «а» настоящего пункта услуг</w:t>
      </w:r>
      <w:r w:rsidRPr="00A3618B">
        <w:rPr>
          <w:rFonts w:ascii="Arial" w:hAnsi="Arial" w:cs="Arial"/>
          <w:sz w:val="24"/>
          <w:szCs w:val="24"/>
        </w:rPr>
        <w:t>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00"/>
      <w:bookmarkEnd w:id="8"/>
      <w:r w:rsidRPr="00A3618B">
        <w:rPr>
          <w:rFonts w:ascii="Arial" w:hAnsi="Arial" w:cs="Arial"/>
          <w:sz w:val="24"/>
          <w:szCs w:val="24"/>
        </w:rPr>
        <w:t>а)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 </w:t>
      </w:r>
      <w:r w:rsidR="00E0525F" w:rsidRPr="00072A7C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  <w:r w:rsidR="00E0525F" w:rsidRPr="00072A7C">
        <w:rPr>
          <w:rFonts w:ascii="Times New Roman" w:hAnsi="Times New Roman" w:cs="Times New Roman"/>
          <w:color w:val="FF0000"/>
          <w:sz w:val="24"/>
          <w:szCs w:val="24"/>
        </w:rPr>
        <w:t xml:space="preserve">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r w:rsidR="00E0525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A3618B">
          <w:rPr>
            <w:rFonts w:ascii="Arial" w:hAnsi="Arial" w:cs="Arial"/>
            <w:sz w:val="24"/>
            <w:szCs w:val="24"/>
          </w:rPr>
          <w:t>подпунктом «а» пункта 24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A3618B" w:rsidRDefault="00E052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91A55" w:rsidRPr="00A3618B">
        <w:rPr>
          <w:rFonts w:ascii="Arial" w:hAnsi="Arial" w:cs="Arial"/>
          <w:sz w:val="24"/>
          <w:szCs w:val="24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A3618B" w:rsidRDefault="00E052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91A55" w:rsidRPr="00A3618B">
        <w:rPr>
          <w:rFonts w:ascii="Arial" w:hAnsi="Arial" w:cs="Arial"/>
          <w:sz w:val="24"/>
          <w:szCs w:val="24"/>
        </w:rPr>
        <w:t>) органы  и организации</w:t>
      </w:r>
      <w:proofErr w:type="gramStart"/>
      <w:r w:rsidR="00A91A55" w:rsidRPr="00A3618B">
        <w:rPr>
          <w:rFonts w:ascii="Arial" w:hAnsi="Arial" w:cs="Arial"/>
          <w:sz w:val="24"/>
          <w:szCs w:val="24"/>
        </w:rPr>
        <w:t>,</w:t>
      </w:r>
      <w:r w:rsidR="00A91A55" w:rsidRPr="00A3618B">
        <w:rPr>
          <w:rFonts w:ascii="Arial" w:hAnsi="Arial" w:cs="Arial"/>
          <w:color w:val="FFFFFF" w:themeColor="background1"/>
          <w:sz w:val="24"/>
          <w:szCs w:val="24"/>
        </w:rPr>
        <w:t>,</w:t>
      </w:r>
      <w:r w:rsidR="00A91A55" w:rsidRPr="00A3618B">
        <w:rPr>
          <w:rFonts w:ascii="Arial" w:hAnsi="Arial" w:cs="Arial"/>
          <w:sz w:val="24"/>
          <w:szCs w:val="24"/>
        </w:rPr>
        <w:t xml:space="preserve"> </w:t>
      </w:r>
      <w:proofErr w:type="gramEnd"/>
      <w:r w:rsidR="00A91A55" w:rsidRPr="00A3618B">
        <w:rPr>
          <w:rFonts w:ascii="Arial" w:hAnsi="Arial" w:cs="Arial"/>
          <w:sz w:val="24"/>
          <w:szCs w:val="24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A3618B" w:rsidRDefault="00E052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="00A91A55" w:rsidRPr="00A3618B">
        <w:rPr>
          <w:rFonts w:ascii="Arial" w:hAnsi="Arial" w:cs="Arial"/>
          <w:sz w:val="24"/>
          <w:szCs w:val="24"/>
        </w:rPr>
        <w:t xml:space="preserve">) возможность (невозможность) приема </w:t>
      </w:r>
      <w:r w:rsidR="00973839" w:rsidRPr="00A3618B">
        <w:rPr>
          <w:rFonts w:ascii="Arial" w:hAnsi="Arial" w:cs="Arial"/>
          <w:sz w:val="24"/>
          <w:szCs w:val="24"/>
        </w:rPr>
        <w:t>Администрацией</w:t>
      </w:r>
      <w:r w:rsidR="00A91A55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AA2ED1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91A55" w:rsidRPr="00A3618B">
        <w:rPr>
          <w:rFonts w:ascii="Arial" w:hAnsi="Arial" w:cs="Arial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75E55" w:rsidRPr="00A3618B" w:rsidRDefault="00E052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A91A55" w:rsidRPr="00A3618B">
        <w:rPr>
          <w:rFonts w:ascii="Arial" w:hAnsi="Arial" w:cs="Arial"/>
          <w:sz w:val="24"/>
          <w:szCs w:val="24"/>
        </w:rPr>
        <w:t xml:space="preserve">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A91A55" w:rsidRPr="00A3618B">
        <w:rPr>
          <w:rFonts w:ascii="Arial" w:hAnsi="Arial" w:cs="Arial"/>
          <w:sz w:val="24"/>
          <w:szCs w:val="24"/>
        </w:rPr>
        <w:t xml:space="preserve"> района </w:t>
      </w:r>
      <w:r w:rsidR="00AA2ED1" w:rsidRPr="00A3618B">
        <w:rPr>
          <w:rFonts w:ascii="Arial" w:hAnsi="Arial" w:cs="Arial"/>
          <w:sz w:val="24"/>
          <w:szCs w:val="24"/>
        </w:rPr>
        <w:t>Курской области, предоставляющей</w:t>
      </w:r>
      <w:r w:rsidR="00A91A55" w:rsidRPr="00A3618B">
        <w:rPr>
          <w:rFonts w:ascii="Arial" w:hAnsi="Arial" w:cs="Arial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A3618B" w:rsidRDefault="00A91A55" w:rsidP="00B6363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28. </w:t>
      </w:r>
      <w:r w:rsidR="00B63637" w:rsidRPr="00AA1864">
        <w:rPr>
          <w:rFonts w:ascii="Times New Roman" w:hAnsi="Times New Roman" w:cs="Times New Roman"/>
          <w:color w:val="FF0000"/>
          <w:sz w:val="24"/>
          <w:szCs w:val="24"/>
        </w:rPr>
        <w:t>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1F3C8A" w:rsidRPr="001F3C8A" w:rsidRDefault="001F3C8A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1F3C8A">
        <w:rPr>
          <w:rFonts w:ascii="Times New Roman" w:hAnsi="Times New Roman" w:cs="Times New Roman"/>
          <w:color w:val="FF0000"/>
          <w:sz w:val="24"/>
          <w:szCs w:val="24"/>
        </w:rPr>
        <w:t>г) срок приостановления предоставления муниципальной услуги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</w:t>
      </w:r>
      <w:r w:rsidR="00306B6A" w:rsidRPr="00306B6A">
        <w:rPr>
          <w:rFonts w:ascii="Times New Roman" w:hAnsi="Times New Roman" w:cs="Times New Roman"/>
          <w:color w:val="FF0000"/>
          <w:sz w:val="24"/>
          <w:szCs w:val="24"/>
        </w:rPr>
        <w:t>основания для отказа в предоставлении муниципальной услуги, а в случае их отсутствия - указание на их отсутствие</w:t>
      </w:r>
      <w:r w:rsidRPr="00A3618B">
        <w:rPr>
          <w:rFonts w:ascii="Arial" w:hAnsi="Arial" w:cs="Arial"/>
          <w:sz w:val="24"/>
          <w:szCs w:val="24"/>
        </w:rPr>
        <w:t>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973839" w:rsidRPr="00A3618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 района </w:t>
      </w:r>
      <w:r w:rsidR="00AA2ED1" w:rsidRPr="00A3618B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или многофункциональным центром результата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32(1). </w:t>
      </w:r>
      <w:proofErr w:type="gramStart"/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>а) наименование и продолжительность процедуры оценки;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 б) субъекты, проводящие процедуру оценки; 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в) объект (объекты) процедуры оценки; 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г) место проведения процедуры оценки (при наличии); 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д) наименование документа, являющегося результатом процедуры оценки (при наличии). </w:t>
      </w:r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32(2). </w:t>
      </w:r>
      <w:proofErr w:type="gramStart"/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  <w:proofErr w:type="gramEnd"/>
    </w:p>
    <w:p w:rsidR="00CD418D" w:rsidRPr="00E27CBE" w:rsidRDefault="00CD418D" w:rsidP="00CD4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 xml:space="preserve">а) способ распределения ограниченного ресурса; </w:t>
      </w:r>
    </w:p>
    <w:p w:rsidR="00CD418D" w:rsidRPr="00A3618B" w:rsidRDefault="00CD418D" w:rsidP="00CD41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CBE">
        <w:rPr>
          <w:rFonts w:ascii="Times New Roman" w:hAnsi="Times New Roman" w:cs="Times New Roman"/>
          <w:color w:val="FF0000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предполагает предоставление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включаются следующие положения: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 после осуществления органом, предоставляющим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мероприятий в соответствии с </w:t>
      </w:r>
      <w:hyperlink r:id="rId10">
        <w:r w:rsidRPr="00A3618B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Pr="00A3618B">
        <w:rPr>
          <w:rFonts w:ascii="Arial" w:hAnsi="Arial" w:cs="Arial"/>
          <w:sz w:val="24"/>
          <w:szCs w:val="24"/>
          <w:vertAlign w:val="superscript"/>
        </w:rPr>
        <w:t>3</w:t>
      </w:r>
      <w:r w:rsidRPr="00A3618B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A3618B">
        <w:rPr>
          <w:rFonts w:ascii="Arial" w:hAnsi="Arial" w:cs="Arial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139"/>
      <w:bookmarkEnd w:id="9"/>
      <w:r w:rsidRPr="00A3618B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A3618B">
        <w:rPr>
          <w:rFonts w:ascii="Arial" w:hAnsi="Arial" w:cs="Arial"/>
          <w:sz w:val="24"/>
          <w:szCs w:val="24"/>
        </w:rPr>
        <w:t xml:space="preserve">у Администрации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A3618B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618B">
        <w:rPr>
          <w:rFonts w:ascii="Arial" w:hAnsi="Arial" w:cs="Arial"/>
          <w:sz w:val="24"/>
          <w:szCs w:val="24"/>
        </w:rPr>
        <w:t>) режиме;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</w:t>
      </w:r>
      <w:r w:rsidR="00717B8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в которую должны поступить данные сведения;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r w:rsidR="009D718D" w:rsidRPr="00A3618B">
        <w:rPr>
          <w:rFonts w:ascii="Arial" w:hAnsi="Arial" w:cs="Arial"/>
          <w:sz w:val="24"/>
          <w:szCs w:val="24"/>
        </w:rPr>
        <w:t>Администрацией</w:t>
      </w:r>
      <w:r w:rsidR="00717B8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A3618B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34. Раздел «Формы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а также принятием ими решений;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A361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предоставлением </w:t>
      </w:r>
      <w:r w:rsidR="00717B86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Раздел «Досудебный (внесудебный) порядок обжалования решений и действий (бездействия) </w:t>
      </w:r>
      <w:r w:rsidR="00717B8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A3618B">
          <w:rPr>
            <w:rFonts w:ascii="Arial" w:hAnsi="Arial" w:cs="Arial"/>
            <w:sz w:val="24"/>
            <w:szCs w:val="24"/>
          </w:rPr>
          <w:t>части 1</w:t>
        </w:r>
        <w:r w:rsidRPr="00A3618B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A3618B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A3618B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="0014081B" w:rsidRPr="00A3618B">
        <w:rPr>
          <w:rFonts w:ascii="Arial" w:hAnsi="Arial" w:cs="Arial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4081B" w:rsidRPr="00A3618B">
        <w:rPr>
          <w:rFonts w:ascii="Arial" w:hAnsi="Arial" w:cs="Arial"/>
          <w:sz w:val="24"/>
          <w:szCs w:val="24"/>
        </w:rPr>
        <w:t>, а также формы и способы подачи заявителями жалобы.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III. Порядок согласования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и утверждения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36.  Проект административного регламента формируется </w:t>
      </w:r>
      <w:r w:rsidR="009D718D" w:rsidRPr="00A3618B">
        <w:rPr>
          <w:rFonts w:ascii="Arial" w:hAnsi="Arial" w:cs="Arial"/>
          <w:sz w:val="24"/>
          <w:szCs w:val="24"/>
        </w:rPr>
        <w:t xml:space="preserve"> Администрацией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в </w:t>
      </w:r>
      <w:r w:rsidR="00194299" w:rsidRPr="00256982">
        <w:rPr>
          <w:rFonts w:ascii="Times New Roman" w:hAnsi="Times New Roman" w:cs="Times New Roman"/>
          <w:color w:val="FF0000"/>
          <w:sz w:val="24"/>
          <w:szCs w:val="24"/>
        </w:rPr>
        <w:t>порядке, предусмотренном пунктом 5 раздела I настоящего Порядка</w:t>
      </w:r>
      <w:proofErr w:type="gramStart"/>
      <w:r w:rsidR="0019429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3618B">
        <w:rPr>
          <w:rFonts w:ascii="Arial" w:hAnsi="Arial" w:cs="Arial"/>
          <w:sz w:val="24"/>
          <w:szCs w:val="24"/>
        </w:rPr>
        <w:t>.</w:t>
      </w:r>
      <w:proofErr w:type="gramEnd"/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его на согласование в реестре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8C3451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</w:t>
      </w:r>
      <w:r w:rsidR="008C3451" w:rsidRPr="00A3618B">
        <w:rPr>
          <w:rFonts w:ascii="Arial" w:hAnsi="Arial" w:cs="Arial"/>
          <w:sz w:val="24"/>
          <w:szCs w:val="24"/>
        </w:rPr>
        <w:t>ответственная</w:t>
      </w:r>
      <w:r w:rsidR="0014081B" w:rsidRPr="00A3618B">
        <w:rPr>
          <w:rFonts w:ascii="Arial" w:hAnsi="Arial" w:cs="Arial"/>
          <w:sz w:val="24"/>
          <w:szCs w:val="24"/>
        </w:rPr>
        <w:t xml:space="preserve"> за предоставление муниципальной услуги</w:t>
      </w:r>
      <w:r w:rsidRPr="00A3618B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A3618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 xml:space="preserve">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в соответствии с Федеральным </w:t>
      </w:r>
      <w:hyperlink r:id="rId12">
        <w:r w:rsidRPr="00A3618B">
          <w:rPr>
            <w:rFonts w:ascii="Arial" w:hAnsi="Arial" w:cs="Arial"/>
            <w:sz w:val="24"/>
            <w:szCs w:val="24"/>
          </w:rPr>
          <w:t>законом</w:t>
        </w:r>
      </w:hyperlink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Pr="00A3618B">
        <w:rPr>
          <w:rFonts w:ascii="Arial" w:hAnsi="Arial" w:cs="Arial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3618B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A3618B">
        <w:rPr>
          <w:rFonts w:ascii="Arial" w:hAnsi="Arial" w:cs="Arial"/>
          <w:sz w:val="24"/>
          <w:szCs w:val="24"/>
        </w:rPr>
        <w:t>А</w:t>
      </w:r>
      <w:r w:rsidR="009D718D" w:rsidRPr="00A3618B">
        <w:rPr>
          <w:rFonts w:ascii="Arial" w:hAnsi="Arial" w:cs="Arial"/>
          <w:sz w:val="24"/>
          <w:szCs w:val="24"/>
        </w:rPr>
        <w:t>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8C3451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муниципальной </w:t>
      </w:r>
      <w:r w:rsidRPr="00A3618B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>
        <w:r w:rsidRPr="00A3618B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Порядка, и после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8C3451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8C3451" w:rsidRPr="00A3618B">
        <w:rPr>
          <w:rFonts w:ascii="Arial" w:hAnsi="Arial" w:cs="Arial"/>
          <w:sz w:val="24"/>
          <w:szCs w:val="24"/>
        </w:rPr>
        <w:t>ая</w:t>
      </w:r>
      <w:r w:rsidR="0014081B" w:rsidRPr="00A3618B">
        <w:rPr>
          <w:rFonts w:ascii="Arial" w:hAnsi="Arial" w:cs="Arial"/>
          <w:sz w:val="24"/>
          <w:szCs w:val="24"/>
        </w:rPr>
        <w:t xml:space="preserve"> муниципальную </w:t>
      </w:r>
      <w:r w:rsidRPr="00A3618B">
        <w:rPr>
          <w:rFonts w:ascii="Arial" w:hAnsi="Arial" w:cs="Arial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8C3451" w:rsidRPr="00A3618B">
        <w:rPr>
          <w:rFonts w:ascii="Arial" w:hAnsi="Arial" w:cs="Arial"/>
          <w:sz w:val="24"/>
          <w:szCs w:val="24"/>
        </w:rPr>
        <w:t>Администрацией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44.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14081B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после повторного </w:t>
      </w:r>
      <w:r w:rsidRPr="00A3618B">
        <w:rPr>
          <w:rFonts w:ascii="Arial" w:hAnsi="Arial" w:cs="Arial"/>
          <w:sz w:val="24"/>
          <w:szCs w:val="24"/>
        </w:rPr>
        <w:lastRenderedPageBreak/>
        <w:t>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</w:t>
      </w:r>
      <w:r w:rsidR="0014081B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2D1077" w:rsidRPr="00A3618B">
        <w:rPr>
          <w:rFonts w:ascii="Arial" w:hAnsi="Arial" w:cs="Arial"/>
          <w:sz w:val="24"/>
          <w:szCs w:val="24"/>
        </w:rPr>
        <w:t xml:space="preserve"> муниципальную </w:t>
      </w:r>
      <w:r w:rsidRPr="00A3618B">
        <w:rPr>
          <w:rFonts w:ascii="Arial" w:hAnsi="Arial" w:cs="Arial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A3618B">
          <w:rPr>
            <w:rFonts w:ascii="Arial" w:hAnsi="Arial" w:cs="Arial"/>
            <w:sz w:val="24"/>
            <w:szCs w:val="24"/>
          </w:rPr>
          <w:t>разделом IV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A3618B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9E7129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48.  </w:t>
      </w:r>
      <w:proofErr w:type="gramStart"/>
      <w:r w:rsidRPr="00A3618B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органов, предоставляющих </w:t>
      </w:r>
      <w:r w:rsidR="009E7129" w:rsidRPr="00A3618B">
        <w:rPr>
          <w:rFonts w:ascii="Arial" w:hAnsi="Arial" w:cs="Arial"/>
          <w:sz w:val="24"/>
          <w:szCs w:val="24"/>
        </w:rPr>
        <w:t xml:space="preserve">муниципальные </w:t>
      </w:r>
      <w:r w:rsidRPr="00A3618B">
        <w:rPr>
          <w:rFonts w:ascii="Arial" w:hAnsi="Arial" w:cs="Arial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A3618B" w:rsidRPr="00A3618B" w:rsidRDefault="00A3618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10" w:name="Par178"/>
      <w:bookmarkEnd w:id="10"/>
      <w:r w:rsidRPr="00A3618B">
        <w:rPr>
          <w:rFonts w:ascii="Arial" w:hAnsi="Arial" w:cs="Arial"/>
          <w:b/>
          <w:bCs/>
          <w:sz w:val="30"/>
          <w:szCs w:val="30"/>
        </w:rPr>
        <w:t>IV. Проведение экспертизы</w:t>
      </w:r>
    </w:p>
    <w:p w:rsidR="00A75E55" w:rsidRPr="00A3618B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A3618B">
        <w:rPr>
          <w:rFonts w:ascii="Arial" w:hAnsi="Arial" w:cs="Arial"/>
          <w:b/>
          <w:bCs/>
          <w:sz w:val="30"/>
          <w:szCs w:val="30"/>
        </w:rPr>
        <w:t>проектов административных регламентов</w:t>
      </w:r>
    </w:p>
    <w:p w:rsidR="00A75E55" w:rsidRPr="00A3618B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49. Экспертиза проектов административных регламентов</w:t>
      </w:r>
      <w:r w:rsidR="00F22E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2E61" w:rsidRPr="009F6128">
        <w:rPr>
          <w:rFonts w:ascii="Times New Roman" w:hAnsi="Times New Roman" w:cs="Times New Roman"/>
          <w:color w:val="FF0000"/>
          <w:sz w:val="24"/>
          <w:szCs w:val="24"/>
        </w:rPr>
        <w:t>(проектов о признании нормативных правовых актов об утверждении административны</w:t>
      </w:r>
      <w:r w:rsidR="00F22E61">
        <w:rPr>
          <w:rFonts w:ascii="Times New Roman" w:hAnsi="Times New Roman" w:cs="Times New Roman"/>
          <w:color w:val="FF0000"/>
          <w:sz w:val="24"/>
          <w:szCs w:val="24"/>
        </w:rPr>
        <w:t xml:space="preserve">х регламентов </w:t>
      </w:r>
      <w:proofErr w:type="gramStart"/>
      <w:r w:rsidR="00F22E61">
        <w:rPr>
          <w:rFonts w:ascii="Times New Roman" w:hAnsi="Times New Roman" w:cs="Times New Roman"/>
          <w:color w:val="FF0000"/>
          <w:sz w:val="24"/>
          <w:szCs w:val="24"/>
        </w:rPr>
        <w:t>утратившими</w:t>
      </w:r>
      <w:proofErr w:type="gramEnd"/>
      <w:r w:rsidR="00F22E61">
        <w:rPr>
          <w:rFonts w:ascii="Times New Roman" w:hAnsi="Times New Roman" w:cs="Times New Roman"/>
          <w:color w:val="FF0000"/>
          <w:sz w:val="24"/>
          <w:szCs w:val="24"/>
        </w:rPr>
        <w:t xml:space="preserve"> силу)</w:t>
      </w:r>
      <w:r w:rsidRPr="00A3618B">
        <w:rPr>
          <w:rFonts w:ascii="Arial" w:hAnsi="Arial" w:cs="Arial"/>
          <w:sz w:val="24"/>
          <w:szCs w:val="24"/>
        </w:rPr>
        <w:t xml:space="preserve">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50. Уполномоченным органом является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A3618B">
          <w:rPr>
            <w:rFonts w:ascii="Arial" w:hAnsi="Arial" w:cs="Arial"/>
            <w:sz w:val="24"/>
            <w:szCs w:val="24"/>
          </w:rPr>
          <w:t>пунктов 3</w:t>
        </w:r>
      </w:hyperlink>
      <w:r w:rsidRPr="00A3618B">
        <w:rPr>
          <w:rFonts w:ascii="Arial" w:hAnsi="Arial" w:cs="Arial"/>
          <w:sz w:val="24"/>
          <w:szCs w:val="24"/>
        </w:rPr>
        <w:t xml:space="preserve"> и </w:t>
      </w:r>
      <w:hyperlink w:anchor="Par25">
        <w:r w:rsidRPr="00A3618B">
          <w:rPr>
            <w:rFonts w:ascii="Arial" w:hAnsi="Arial" w:cs="Arial"/>
            <w:sz w:val="24"/>
            <w:szCs w:val="24"/>
          </w:rPr>
          <w:t>7</w:t>
        </w:r>
      </w:hyperlink>
      <w:r w:rsidRPr="00A3618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A3618B" w:rsidRDefault="0017295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bookmarkStart w:id="11" w:name="_GoBack"/>
      <w:bookmarkEnd w:id="11"/>
      <w:r w:rsidR="00A91A55" w:rsidRPr="00A3618B">
        <w:rPr>
          <w:rFonts w:ascii="Arial" w:hAnsi="Arial" w:cs="Arial"/>
          <w:sz w:val="24"/>
          <w:szCs w:val="24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A3618B">
        <w:rPr>
          <w:rFonts w:ascii="Arial" w:hAnsi="Arial" w:cs="Arial"/>
          <w:color w:val="000000" w:themeColor="text1"/>
          <w:sz w:val="24"/>
          <w:szCs w:val="24"/>
        </w:rPr>
        <w:t xml:space="preserve">со дня его поступления </w:t>
      </w:r>
      <w:r w:rsidRPr="00A3618B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lastRenderedPageBreak/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>55. При наличии в заключени</w:t>
      </w:r>
      <w:proofErr w:type="gramStart"/>
      <w:r w:rsidRPr="00A3618B">
        <w:rPr>
          <w:rFonts w:ascii="Arial" w:hAnsi="Arial" w:cs="Arial"/>
          <w:sz w:val="24"/>
          <w:szCs w:val="24"/>
        </w:rPr>
        <w:t>и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уполномоченного органа замечаний и предложений к проекту административного регламента </w:t>
      </w:r>
      <w:r w:rsidR="00236C36" w:rsidRPr="00A361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обеспечивает учет таких замечаний и предложений.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A3618B">
        <w:rPr>
          <w:rFonts w:ascii="Arial" w:hAnsi="Arial" w:cs="Arial"/>
          <w:sz w:val="24"/>
          <w:szCs w:val="24"/>
        </w:rPr>
        <w:t>, предоставляющ</w:t>
      </w:r>
      <w:r w:rsidR="00533AB6" w:rsidRPr="00A3618B">
        <w:rPr>
          <w:rFonts w:ascii="Arial" w:hAnsi="Arial" w:cs="Arial"/>
          <w:sz w:val="24"/>
          <w:szCs w:val="24"/>
        </w:rPr>
        <w:t>ая</w:t>
      </w:r>
      <w:r w:rsidR="008E5587"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A3618B">
        <w:rPr>
          <w:rFonts w:ascii="Arial" w:hAnsi="Arial" w:cs="Arial"/>
          <w:sz w:val="24"/>
          <w:szCs w:val="24"/>
        </w:rPr>
        <w:t>Администрация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>муниципальную</w:t>
      </w:r>
      <w:r w:rsidRPr="00A3618B">
        <w:rPr>
          <w:rFonts w:ascii="Arial" w:hAnsi="Arial" w:cs="Arial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A3618B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A3618B">
        <w:rPr>
          <w:rFonts w:ascii="Arial" w:hAnsi="Arial" w:cs="Arial"/>
          <w:sz w:val="24"/>
          <w:szCs w:val="24"/>
        </w:rPr>
        <w:t xml:space="preserve"> </w:t>
      </w:r>
      <w:r w:rsidR="00533AB6" w:rsidRPr="00A3618B">
        <w:rPr>
          <w:rFonts w:ascii="Arial" w:hAnsi="Arial" w:cs="Arial"/>
          <w:sz w:val="24"/>
          <w:szCs w:val="24"/>
        </w:rPr>
        <w:t>Администрацией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таких возражений в протокол разногласий.</w:t>
      </w:r>
    </w:p>
    <w:p w:rsidR="00A75E55" w:rsidRPr="00A3618B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18B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533AB6" w:rsidRPr="00A3618B">
        <w:rPr>
          <w:rFonts w:ascii="Arial" w:hAnsi="Arial" w:cs="Arial"/>
          <w:sz w:val="24"/>
          <w:szCs w:val="24"/>
        </w:rPr>
        <w:t>Администрацией</w:t>
      </w:r>
      <w:r w:rsidR="00236C36" w:rsidRPr="00A36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AB3" w:rsidRPr="00A3618B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8E5587" w:rsidRPr="00A3618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A3618B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A3618B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A3618B">
        <w:rPr>
          <w:rFonts w:ascii="Arial" w:hAnsi="Arial" w:cs="Arial"/>
          <w:sz w:val="24"/>
          <w:szCs w:val="24"/>
        </w:rPr>
        <w:t>, предоставляющей</w:t>
      </w:r>
      <w:r w:rsidRPr="00A3618B">
        <w:rPr>
          <w:rFonts w:ascii="Arial" w:hAnsi="Arial" w:cs="Arial"/>
          <w:sz w:val="24"/>
          <w:szCs w:val="24"/>
        </w:rPr>
        <w:t xml:space="preserve"> </w:t>
      </w:r>
      <w:r w:rsidR="00236C36" w:rsidRPr="00A3618B">
        <w:rPr>
          <w:rFonts w:ascii="Arial" w:hAnsi="Arial" w:cs="Arial"/>
          <w:sz w:val="24"/>
          <w:szCs w:val="24"/>
        </w:rPr>
        <w:t xml:space="preserve">муниципальную </w:t>
      </w:r>
      <w:r w:rsidRPr="00A3618B">
        <w:rPr>
          <w:rFonts w:ascii="Arial" w:hAnsi="Arial" w:cs="Arial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A3618B" w:rsidRDefault="00A75E55">
      <w:pPr>
        <w:rPr>
          <w:rFonts w:ascii="Arial" w:hAnsi="Arial" w:cs="Arial"/>
          <w:sz w:val="24"/>
          <w:szCs w:val="24"/>
        </w:rPr>
      </w:pPr>
    </w:p>
    <w:sectPr w:rsidR="00A75E55" w:rsidRPr="00A3618B" w:rsidSect="00A3618B">
      <w:headerReference w:type="default" r:id="rId13"/>
      <w:pgSz w:w="11906" w:h="16838"/>
      <w:pgMar w:top="1134" w:right="1247" w:bottom="1134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37" w:rsidRDefault="00725537">
      <w:pPr>
        <w:spacing w:after="0" w:line="240" w:lineRule="auto"/>
      </w:pPr>
      <w:r>
        <w:separator/>
      </w:r>
    </w:p>
  </w:endnote>
  <w:endnote w:type="continuationSeparator" w:id="0">
    <w:p w:rsidR="00725537" w:rsidRDefault="0072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37" w:rsidRDefault="00725537">
      <w:pPr>
        <w:spacing w:after="0" w:line="240" w:lineRule="auto"/>
      </w:pPr>
      <w:r>
        <w:separator/>
      </w:r>
    </w:p>
  </w:footnote>
  <w:footnote w:type="continuationSeparator" w:id="0">
    <w:p w:rsidR="00725537" w:rsidRDefault="0072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23800"/>
      <w:docPartObj>
        <w:docPartGallery w:val="Page Numbers (Top of Page)"/>
        <w:docPartUnique/>
      </w:docPartObj>
    </w:sdtPr>
    <w:sdtEndPr/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D0718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295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55"/>
    <w:rsid w:val="00077D4D"/>
    <w:rsid w:val="00081C5D"/>
    <w:rsid w:val="00102E67"/>
    <w:rsid w:val="0014081B"/>
    <w:rsid w:val="00160C22"/>
    <w:rsid w:val="00164821"/>
    <w:rsid w:val="00172951"/>
    <w:rsid w:val="00194299"/>
    <w:rsid w:val="00194E04"/>
    <w:rsid w:val="001B4EDC"/>
    <w:rsid w:val="001D2936"/>
    <w:rsid w:val="001F1FCE"/>
    <w:rsid w:val="001F3C8A"/>
    <w:rsid w:val="002144E3"/>
    <w:rsid w:val="002208F0"/>
    <w:rsid w:val="00236C36"/>
    <w:rsid w:val="002A0448"/>
    <w:rsid w:val="002B0C23"/>
    <w:rsid w:val="002D1077"/>
    <w:rsid w:val="00306B6A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6032D"/>
    <w:rsid w:val="00571852"/>
    <w:rsid w:val="00581466"/>
    <w:rsid w:val="005A4922"/>
    <w:rsid w:val="005D0C0C"/>
    <w:rsid w:val="005D3E78"/>
    <w:rsid w:val="005E01D8"/>
    <w:rsid w:val="00717B86"/>
    <w:rsid w:val="00725537"/>
    <w:rsid w:val="00774CA6"/>
    <w:rsid w:val="00782F5B"/>
    <w:rsid w:val="00812303"/>
    <w:rsid w:val="00845E72"/>
    <w:rsid w:val="008636C4"/>
    <w:rsid w:val="008C08EF"/>
    <w:rsid w:val="008C3451"/>
    <w:rsid w:val="008D1615"/>
    <w:rsid w:val="008E5587"/>
    <w:rsid w:val="00927D79"/>
    <w:rsid w:val="00931FD6"/>
    <w:rsid w:val="00963CD2"/>
    <w:rsid w:val="00973839"/>
    <w:rsid w:val="00975DAF"/>
    <w:rsid w:val="009D718D"/>
    <w:rsid w:val="009E7129"/>
    <w:rsid w:val="00A353E2"/>
    <w:rsid w:val="00A3618B"/>
    <w:rsid w:val="00A43093"/>
    <w:rsid w:val="00A75E55"/>
    <w:rsid w:val="00A91A55"/>
    <w:rsid w:val="00AA2ED1"/>
    <w:rsid w:val="00B63637"/>
    <w:rsid w:val="00BF483D"/>
    <w:rsid w:val="00C172E2"/>
    <w:rsid w:val="00C521F5"/>
    <w:rsid w:val="00C672F5"/>
    <w:rsid w:val="00CD418D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DA7890"/>
    <w:rsid w:val="00E0525F"/>
    <w:rsid w:val="00E34979"/>
    <w:rsid w:val="00E92970"/>
    <w:rsid w:val="00F22E61"/>
    <w:rsid w:val="00F6649D"/>
    <w:rsid w:val="00F7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2021-11-29T06:30:00Z</cp:lastPrinted>
  <dcterms:created xsi:type="dcterms:W3CDTF">2022-05-17T07:05:00Z</dcterms:created>
  <dcterms:modified xsi:type="dcterms:W3CDTF">2024-06-10T10:49:00Z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