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4F" w:rsidRDefault="0049034F" w:rsidP="0049034F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34F" w:rsidRDefault="0049034F" w:rsidP="0049034F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49034F" w:rsidRDefault="0049034F" w:rsidP="0049034F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ПРИГОРОДНЕНСКОГО СЕЛЬСОВЕТА</w:t>
      </w:r>
    </w:p>
    <w:p w:rsidR="0049034F" w:rsidRDefault="0049034F" w:rsidP="0049034F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9034F" w:rsidRDefault="0049034F" w:rsidP="0049034F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П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О С Т А Н О В Л Е Н И Е</w:t>
      </w:r>
    </w:p>
    <w:p w:rsidR="0049034F" w:rsidRDefault="0049034F" w:rsidP="0049034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C72F28">
        <w:rPr>
          <w:rFonts w:ascii="Times New Roman" w:hAnsi="Times New Roman"/>
          <w:sz w:val="28"/>
          <w:szCs w:val="28"/>
        </w:rPr>
        <w:t>18 июня</w:t>
      </w:r>
      <w:r>
        <w:rPr>
          <w:rFonts w:ascii="Times New Roman" w:hAnsi="Times New Roman"/>
          <w:sz w:val="28"/>
          <w:szCs w:val="28"/>
        </w:rPr>
        <w:t xml:space="preserve">   2025 года        №</w:t>
      </w:r>
      <w:r w:rsidR="00C72F28">
        <w:rPr>
          <w:rFonts w:ascii="Times New Roman" w:hAnsi="Times New Roman"/>
          <w:sz w:val="28"/>
          <w:szCs w:val="28"/>
        </w:rPr>
        <w:t xml:space="preserve"> 50</w:t>
      </w:r>
    </w:p>
    <w:p w:rsidR="0049034F" w:rsidRDefault="0049034F" w:rsidP="00490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Положения об организации  временной занятости и трудоустройства несовершеннолетних граждан в возрасте от 14 до 18 лет 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Пригородненского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в свободное от учебы время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В соответствии со статьей 265 Трудового кодекса Российской Федерации, на основании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19.04.1991 года № 1032-1 «О занятости населения в Российской Федерации», в части  организации занятости несовершеннолетних в свободное от учебы время, развития трудовой активности и повышения эффективности результатов работы с молодежью сельского поселения,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Пригородненского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постановляет:</w:t>
      </w:r>
    </w:p>
    <w:p w:rsidR="0049034F" w:rsidRDefault="0049034F" w:rsidP="0049034F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Утвердить   Положение об организации  временной занятости и трудоустройства несовершеннолетних граждан в возрасте от 14 до 18 лет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Пригородненского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в свободное от учебы время, согласно приложению к настоящему постановлению.</w:t>
      </w:r>
    </w:p>
    <w:p w:rsidR="0049034F" w:rsidRDefault="0049034F" w:rsidP="0049034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настоящее постановление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Пригородненского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</w:p>
    <w:p w:rsidR="0049034F" w:rsidRDefault="0049034F" w:rsidP="0049034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вступает в силу со дня его обнародования.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Пригородненского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В.И.Воронин</w:t>
      </w:r>
      <w:proofErr w:type="spellEnd"/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34F" w:rsidRDefault="0049034F" w:rsidP="004903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49034F" w:rsidRDefault="0049034F" w:rsidP="004903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49034F" w:rsidRDefault="0049034F" w:rsidP="004903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Пригородненского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49034F" w:rsidRDefault="00407B65" w:rsidP="004903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   18.06.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2025г.   № 50</w:t>
      </w: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49034F" w:rsidRDefault="0049034F" w:rsidP="00490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 </w:t>
      </w:r>
    </w:p>
    <w:p w:rsidR="0049034F" w:rsidRDefault="0049034F" w:rsidP="00490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организации  временной занятости и трудоустройства несовершеннолетних граждан в возрасте от 14 до 18 лет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Пригородненского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свободное от учебы время</w:t>
      </w: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Настоящее Положение регламентирует основные принципы деятельности по организации временной занятости и трудоустройству несовершеннолетних в возрасте от 14 до 18 лет, а также по созданию временных рабочих мест для несовершеннолетних на предприятиях и учреждениях всех форм собственности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Пригородненского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летний период.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Настоящее Положение разработано в соответствии с нормативными правовыми актами Российской Федерации и субъекта Российской Федерации о труде и занятости.</w:t>
      </w: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9034F" w:rsidRDefault="0049034F" w:rsidP="0049034F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49034F" w:rsidRDefault="0049034F" w:rsidP="0049034F">
      <w:pPr>
        <w:shd w:val="clear" w:color="auto" w:fill="FFFFFF"/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   Основной целью организации временной занятости и трудоустройства несовершеннолетних граждан в возрасте от 14 до 18 лет (далее — несовершеннолетних) является приобщение их к труду, получение профессиональных навыков и адаптация к трудовой деятельности, содействие: процессу социализации, решение проблемы занятости и трудоустройства в каникулярное время, предотвращение формирования у несовершеннолетних  модели социально опасного поведения.</w:t>
      </w:r>
    </w:p>
    <w:p w:rsidR="0049034F" w:rsidRDefault="0049034F" w:rsidP="0049034F">
      <w:pPr>
        <w:shd w:val="clear" w:color="auto" w:fill="FFFFFF"/>
        <w:spacing w:before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Пригородненского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совместно с Центром занятости населения и другими заинтересованными лицами участвует в организации работы по обеспечению временной занятости и трудоустройства несовершеннолетних в соответствии с настоящим Положением.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Трудоустройство несовершеннолетних может осуществляться в организациях и предприятиях независимо от их форм собственности.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Приоритетным правом при трудоустройстве пользуются следующие категории несовершеннолетних: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дети-сироты и дети, оставшиеся без попечения родителей или лиц, их заменяющих;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несовершеннолетние   из семей  безработных граждан, малообеспеченных, многодетных, неполных и неблагополучных семей, семей беженцев и вынужденных переселенцев;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несовершеннолетние, обучающиеся в специальных школах;</w:t>
      </w: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-несовершеннолетние,    состоящие    на    учете     в    комиссии    по  делам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 несовершеннолетних и защите их прав;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освобожденные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-трудовых колоний или закончившие специальные учебно-воспитательные учреждения.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 Период работы несовершеннолетнего подтверждается справкой с указанием:         периода работы, должности, заработной           платы или соответствующей записью в трудовой книжке.</w:t>
      </w:r>
    </w:p>
    <w:p w:rsidR="0049034F" w:rsidRDefault="0049034F" w:rsidP="0049034F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и условия создания временных рабочих мест для несовершеннолетних граждан в летний период</w:t>
      </w:r>
    </w:p>
    <w:p w:rsidR="0049034F" w:rsidRDefault="0049034F" w:rsidP="0049034F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34F" w:rsidRDefault="0049034F" w:rsidP="0049034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>2.1.Осуществление полномочий  в части организации временного трудоустройства несовершеннолетних граждан включает следующие процедуры (действия):</w:t>
      </w:r>
    </w:p>
    <w:p w:rsidR="0049034F" w:rsidRDefault="0049034F" w:rsidP="0049034F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</w:pPr>
      <w:r>
        <w:t>а) сбор и анализ информации о возможности организации временного трудоустройства несовершеннолетних граждан;</w:t>
      </w:r>
    </w:p>
    <w:p w:rsidR="0049034F" w:rsidRDefault="0049034F" w:rsidP="0049034F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</w:pPr>
      <w:r>
        <w:t>б) информирование, отбор работодателей для организации временного трудоустройства несовершеннолетних граждан.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Работа по организации временной занятости и трудоустройства несовершеннолетних осуществляется на основе анализа состояния рынка труда, изучения потребностей и мотиваций несовершеннолетних в трудоустройстве и занятости и возможности работодателей обеспечить временные рабочие места для несовершеннолетних.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Пригородненского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сельсовета совместно с Центром занятости населения проводит </w:t>
      </w:r>
      <w:r>
        <w:rPr>
          <w:rFonts w:ascii="Times New Roman" w:eastAsia="Times New Roman" w:hAnsi="Times New Roman" w:cs="Times New Roman"/>
          <w:sz w:val="24"/>
          <w:szCs w:val="24"/>
        </w:rPr>
        <w:t>разъяснительно-информационную работу среди населения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положении на рынке труда, возможностях профессионального обучения и трудоустройства на постоянные и временные рабочие места.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034F" w:rsidRDefault="0049034F" w:rsidP="0049034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4. Информирование несовершеннолетних граждан о временном трудоустройстве осуществляется непосредственно в здании администрации в виде текстовой и графической информации, размещенной на стендах и плакатах,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использованием официального сайта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Пригородненского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помощью буклетной и бланочной продукции, проведения  дней открытых дверей для подростков. 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 Количество свободных временных рабочих мест, на которых возможно использование труда несовершеннолетних, определяется на основе заявок, поступающих от работодателей муниципального образования.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2.6. Администрация сельского поселения, осуществляет предварительную подготовительную работу по созданию временных рабочих мест для несовершеннолетних граждан на территории сельского поселения в летний период: формирует базу данных предприятий, создающих временные рабочие места для несовершеннолетних граждан;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контролирует соблюдение и защиту работодателем трудовых прав несовершеннолетних в период их работы на данном предприятии, порядок приема несовершеннолетних на временное рабочее место, ведение табеля учета рабочего времени с соблюдением нормы продолжительности рабочего времени для несовершеннолетних в возрасте от 14 до 18 лет согласно статьям 92, 93 и 94 Трудового кодекса Российской Федерации.</w:t>
      </w:r>
      <w:proofErr w:type="gramEnd"/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2.7. Администрация сельского поселения оказывает помощь в трудоустройстве несовершеннолетних граждан на предприятия сельского поселения любой формы собственности, на которых статьей 265 Трудового кодекса Российской Федерации не запрещено использование труда несовершеннолетних граждан.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2.8.     Трудоустройство несовершеннолетних осуществляется предприятием-работодателем согласно статье 63 Трудового кодекса Российской Федерации, на основании договора, заключенного между предприятием-работодателем,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Центром занятости населения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Администрацией сельского поселения.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2.9. Предприятие-работодатель, принявшее на временные рабочие места несовершеннолетних, обеспечивает соблюдение требований и норм охраны труда.</w:t>
      </w:r>
    </w:p>
    <w:p w:rsidR="0049034F" w:rsidRDefault="0049034F" w:rsidP="0049034F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и формы возмещения затрат предприятия — работодателя</w:t>
      </w:r>
    </w:p>
    <w:p w:rsidR="0049034F" w:rsidRDefault="0049034F" w:rsidP="00490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созданию временных рабочих мест</w:t>
      </w:r>
    </w:p>
    <w:p w:rsidR="0049034F" w:rsidRDefault="0049034F" w:rsidP="00490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Расходы Администрации сельского поселения на возмещение затрат по созданию временных рабочих мест финансируются за счет средств бюджета сельского поселения.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Расходы на возмещение затрат по созданию временных рабочих мест для несовершеннолетних осуществляются на основании настоящего Положения и договора между Администрацией сельского поселения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Центром занятости населения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предприятием-работодателем, создающим временные рабочие места для несовершеннолетних.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Перечисление денежных средств на счет предприятия-работодателя, создающего временные рабочие места для несовершеннолетних, осуществляется после предоставления в Администрацию сельского поселения копии приказа о приеме несовершеннолетнего на работу, табеля учета рабочего времени, расчетного листка, счета на оплату (возмещение) затрат по созданию временных рабочих мест и акта о выполнении работ. Предприятие-работодатель обязано в течение 7 дней  после перечисления денежных средств на его счет предоставить в Администрацию сельского поселения копию ведомости о выдачи заработной платы с росписью работника о получении.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Руководители предприятий-работодателей несут ответственность за целевое использование средств, выделенных на организацию временной занятости несовершеннолетних.</w:t>
      </w:r>
    </w:p>
    <w:p w:rsidR="0049034F" w:rsidRDefault="0049034F" w:rsidP="004903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8B5" w:rsidRDefault="00407B65"/>
    <w:sectPr w:rsidR="004018B5" w:rsidSect="0049034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91778"/>
    <w:multiLevelType w:val="multilevel"/>
    <w:tmpl w:val="10D4D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3F0BD7"/>
    <w:multiLevelType w:val="multilevel"/>
    <w:tmpl w:val="B18E2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3877CF"/>
    <w:multiLevelType w:val="multilevel"/>
    <w:tmpl w:val="9236C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4F"/>
    <w:rsid w:val="00407B65"/>
    <w:rsid w:val="00422C4A"/>
    <w:rsid w:val="0049034F"/>
    <w:rsid w:val="00875135"/>
    <w:rsid w:val="00C72F28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34F"/>
    <w:pPr>
      <w:ind w:left="720"/>
      <w:contextualSpacing/>
    </w:pPr>
  </w:style>
  <w:style w:type="paragraph" w:customStyle="1" w:styleId="formattext">
    <w:name w:val="formattext"/>
    <w:basedOn w:val="a"/>
    <w:rsid w:val="0049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0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3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34F"/>
    <w:pPr>
      <w:ind w:left="720"/>
      <w:contextualSpacing/>
    </w:pPr>
  </w:style>
  <w:style w:type="paragraph" w:customStyle="1" w:styleId="formattext">
    <w:name w:val="formattext"/>
    <w:basedOn w:val="a"/>
    <w:rsid w:val="0049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0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3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8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2025-06-18T08:23:00Z</dcterms:created>
  <dcterms:modified xsi:type="dcterms:W3CDTF">2025-06-30T06:03:00Z</dcterms:modified>
</cp:coreProperties>
</file>