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CA" w:rsidRDefault="00A466CA" w:rsidP="00A466CA">
      <w:pPr>
        <w:jc w:val="center"/>
      </w:pPr>
      <w:r>
        <w:rPr>
          <w:b/>
          <w:noProof/>
          <w:lang w:eastAsia="ru-RU"/>
        </w:rPr>
        <w:drawing>
          <wp:inline distT="0" distB="0" distL="0" distR="0">
            <wp:extent cx="1351915" cy="12801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1915" cy="1280160"/>
                    </a:xfrm>
                    <a:prstGeom prst="rect">
                      <a:avLst/>
                    </a:prstGeom>
                    <a:noFill/>
                    <a:ln>
                      <a:noFill/>
                    </a:ln>
                  </pic:spPr>
                </pic:pic>
              </a:graphicData>
            </a:graphic>
          </wp:inline>
        </w:drawing>
      </w:r>
    </w:p>
    <w:p w:rsidR="00A466CA" w:rsidRPr="00040563" w:rsidRDefault="00A466CA" w:rsidP="00A466CA">
      <w:pPr>
        <w:jc w:val="center"/>
        <w:rPr>
          <w:rFonts w:ascii="Times New Roman" w:hAnsi="Times New Roman"/>
          <w:b/>
          <w:sz w:val="48"/>
          <w:szCs w:val="48"/>
        </w:rPr>
      </w:pPr>
      <w:r w:rsidRPr="00040563">
        <w:rPr>
          <w:rFonts w:ascii="Times New Roman" w:hAnsi="Times New Roman"/>
          <w:b/>
          <w:sz w:val="48"/>
          <w:szCs w:val="48"/>
        </w:rPr>
        <w:t>АДМИНИСТРАЦИЯ</w:t>
      </w:r>
    </w:p>
    <w:p w:rsidR="00A466CA" w:rsidRPr="00040563" w:rsidRDefault="00A466CA" w:rsidP="00A466CA">
      <w:pPr>
        <w:jc w:val="center"/>
        <w:rPr>
          <w:rFonts w:ascii="Times New Roman" w:hAnsi="Times New Roman"/>
          <w:b/>
          <w:sz w:val="48"/>
          <w:szCs w:val="48"/>
        </w:rPr>
      </w:pPr>
      <w:r w:rsidRPr="00040563">
        <w:rPr>
          <w:rFonts w:ascii="Times New Roman" w:hAnsi="Times New Roman"/>
          <w:b/>
          <w:sz w:val="48"/>
          <w:szCs w:val="48"/>
        </w:rPr>
        <w:t>ПРИГОРОДНЕНСКОГО СЕЛЬСОВЕТА</w:t>
      </w:r>
    </w:p>
    <w:p w:rsidR="00A466CA" w:rsidRPr="00080C80" w:rsidRDefault="00A466CA" w:rsidP="00A466CA">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466CA" w:rsidRDefault="00A466CA" w:rsidP="00A466CA">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A466CA" w:rsidRPr="007C4BBD" w:rsidRDefault="005B7644" w:rsidP="00A466CA">
      <w:pPr>
        <w:rPr>
          <w:rFonts w:ascii="Times New Roman" w:hAnsi="Times New Roman"/>
          <w:sz w:val="28"/>
          <w:szCs w:val="28"/>
        </w:rPr>
      </w:pPr>
      <w:r>
        <w:rPr>
          <w:rFonts w:ascii="Times New Roman" w:hAnsi="Times New Roman"/>
          <w:sz w:val="28"/>
          <w:szCs w:val="28"/>
        </w:rPr>
        <w:t>От 0</w:t>
      </w:r>
      <w:r w:rsidR="00A466CA">
        <w:rPr>
          <w:rFonts w:ascii="Times New Roman" w:hAnsi="Times New Roman"/>
          <w:sz w:val="28"/>
          <w:szCs w:val="28"/>
        </w:rPr>
        <w:t>3 мая 2023</w:t>
      </w:r>
      <w:r w:rsidR="00A466CA" w:rsidRPr="007C4BBD">
        <w:rPr>
          <w:rFonts w:ascii="Times New Roman" w:hAnsi="Times New Roman"/>
          <w:sz w:val="28"/>
          <w:szCs w:val="28"/>
        </w:rPr>
        <w:t xml:space="preserve"> года</w:t>
      </w:r>
      <w:r>
        <w:rPr>
          <w:rFonts w:ascii="Times New Roman" w:hAnsi="Times New Roman"/>
          <w:sz w:val="28"/>
          <w:szCs w:val="28"/>
        </w:rPr>
        <w:t xml:space="preserve">        № 44</w:t>
      </w:r>
    </w:p>
    <w:p w:rsidR="00210B23" w:rsidRPr="00AA430E" w:rsidRDefault="00210B23" w:rsidP="00210B23">
      <w:pPr>
        <w:shd w:val="clear" w:color="auto" w:fill="FFFFFF"/>
        <w:spacing w:after="75" w:line="240" w:lineRule="auto"/>
        <w:jc w:val="center"/>
        <w:rPr>
          <w:rFonts w:ascii="Times New Roman" w:eastAsia="Times New Roman" w:hAnsi="Times New Roman" w:cs="Times New Roman"/>
          <w:b/>
          <w:sz w:val="24"/>
          <w:szCs w:val="24"/>
          <w:lang w:eastAsia="ru-RU"/>
        </w:rPr>
      </w:pPr>
      <w:r w:rsidRPr="00AA430E">
        <w:rPr>
          <w:rFonts w:ascii="Times New Roman" w:eastAsia="Times New Roman" w:hAnsi="Times New Roman" w:cs="Times New Roman"/>
          <w:b/>
          <w:sz w:val="24"/>
          <w:szCs w:val="24"/>
          <w:lang w:eastAsia="ru-RU"/>
        </w:rPr>
        <w:t xml:space="preserve">О создании и организации деятельности добровольной пожарной дружины, порядок ее взаимодействия с другими видами пожарной охраны на территории </w:t>
      </w:r>
      <w:proofErr w:type="spellStart"/>
      <w:r w:rsidR="009474A8">
        <w:rPr>
          <w:rFonts w:ascii="Times New Roman" w:eastAsia="Times New Roman" w:hAnsi="Times New Roman" w:cs="Times New Roman"/>
          <w:b/>
          <w:sz w:val="24"/>
          <w:szCs w:val="24"/>
          <w:lang w:eastAsia="ru-RU"/>
        </w:rPr>
        <w:t>Пригородненского</w:t>
      </w:r>
      <w:proofErr w:type="spellEnd"/>
      <w:r w:rsidRPr="00AA430E">
        <w:rPr>
          <w:rFonts w:ascii="Times New Roman" w:eastAsia="Times New Roman" w:hAnsi="Times New Roman" w:cs="Times New Roman"/>
          <w:b/>
          <w:sz w:val="24"/>
          <w:szCs w:val="24"/>
          <w:lang w:eastAsia="ru-RU"/>
        </w:rPr>
        <w:t xml:space="preserve"> сельсовета</w:t>
      </w:r>
    </w:p>
    <w:p w:rsidR="00210B23" w:rsidRPr="00210B23" w:rsidRDefault="00210B23" w:rsidP="00210B23">
      <w:pPr>
        <w:shd w:val="clear" w:color="auto" w:fill="FFFFFF"/>
        <w:spacing w:after="75" w:line="240" w:lineRule="auto"/>
        <w:ind w:firstLine="708"/>
        <w:jc w:val="both"/>
        <w:rPr>
          <w:rFonts w:ascii="Times New Roman" w:eastAsia="Times New Roman" w:hAnsi="Times New Roman" w:cs="Times New Roman"/>
          <w:sz w:val="24"/>
          <w:szCs w:val="24"/>
          <w:lang w:eastAsia="ru-RU"/>
        </w:rPr>
      </w:pPr>
      <w:proofErr w:type="gramStart"/>
      <w:r w:rsidRPr="00210B23">
        <w:rPr>
          <w:rFonts w:ascii="Times New Roman" w:eastAsia="Times New Roman" w:hAnsi="Times New Roman" w:cs="Times New Roman"/>
          <w:sz w:val="24"/>
          <w:szCs w:val="24"/>
          <w:lang w:eastAsia="ru-RU"/>
        </w:rPr>
        <w:t xml:space="preserve">В целях улучшения положения с обеспечением пожарной безопасности на территории   сельсовета </w:t>
      </w:r>
      <w:proofErr w:type="spellStart"/>
      <w:r w:rsidRPr="00165F20">
        <w:rPr>
          <w:rFonts w:ascii="Times New Roman" w:eastAsia="Times New Roman" w:hAnsi="Times New Roman" w:cs="Times New Roman"/>
          <w:sz w:val="24"/>
          <w:szCs w:val="24"/>
          <w:lang w:eastAsia="ru-RU"/>
        </w:rPr>
        <w:t>Щигровского</w:t>
      </w:r>
      <w:proofErr w:type="spellEnd"/>
      <w:r w:rsidRPr="00210B23">
        <w:rPr>
          <w:rFonts w:ascii="Times New Roman" w:eastAsia="Times New Roman" w:hAnsi="Times New Roman" w:cs="Times New Roman"/>
          <w:sz w:val="24"/>
          <w:szCs w:val="24"/>
          <w:lang w:eastAsia="ru-RU"/>
        </w:rPr>
        <w:t xml:space="preserve"> района  </w:t>
      </w:r>
      <w:r w:rsidRPr="00165F20">
        <w:rPr>
          <w:rFonts w:ascii="Times New Roman" w:eastAsia="Times New Roman" w:hAnsi="Times New Roman" w:cs="Times New Roman"/>
          <w:sz w:val="24"/>
          <w:szCs w:val="24"/>
          <w:lang w:eastAsia="ru-RU"/>
        </w:rPr>
        <w:t>Курской</w:t>
      </w:r>
      <w:r w:rsidRPr="00210B23">
        <w:rPr>
          <w:rFonts w:ascii="Times New Roman" w:eastAsia="Times New Roman" w:hAnsi="Times New Roman" w:cs="Times New Roman"/>
          <w:sz w:val="24"/>
          <w:szCs w:val="24"/>
          <w:lang w:eastAsia="ru-RU"/>
        </w:rPr>
        <w:t xml:space="preserve"> области, в соответствии с Федеральными законами: от 21 декабря 1994 г. № 69-ФЗ «О пожарной безопасности», от 06.05.2011г № 100-ФЗ «О добровольной пожарной охране», от </w:t>
      </w:r>
      <w:r w:rsidR="00165F20">
        <w:rPr>
          <w:rFonts w:ascii="Times New Roman" w:eastAsia="Times New Roman" w:hAnsi="Times New Roman" w:cs="Times New Roman"/>
          <w:sz w:val="24"/>
          <w:szCs w:val="24"/>
          <w:lang w:eastAsia="ru-RU"/>
        </w:rPr>
        <w:t>0</w:t>
      </w:r>
      <w:r w:rsidRPr="00210B23">
        <w:rPr>
          <w:rFonts w:ascii="Times New Roman" w:eastAsia="Times New Roman" w:hAnsi="Times New Roman" w:cs="Times New Roman"/>
          <w:sz w:val="24"/>
          <w:szCs w:val="24"/>
          <w:lang w:eastAsia="ru-RU"/>
        </w:rPr>
        <w:t>6.10.2003 года № 131-ФЗ «Об общих принципах организации местного самоуправления в</w:t>
      </w:r>
      <w:r w:rsidR="008C7470">
        <w:rPr>
          <w:rFonts w:ascii="Times New Roman" w:eastAsia="Times New Roman" w:hAnsi="Times New Roman" w:cs="Times New Roman"/>
          <w:sz w:val="24"/>
          <w:szCs w:val="24"/>
          <w:lang w:eastAsia="ru-RU"/>
        </w:rPr>
        <w:t xml:space="preserve"> Российской Федерации»,  Уставом</w:t>
      </w:r>
      <w:r w:rsidRPr="00210B23">
        <w:rPr>
          <w:rFonts w:ascii="Times New Roman" w:eastAsia="Times New Roman" w:hAnsi="Times New Roman" w:cs="Times New Roman"/>
          <w:sz w:val="24"/>
          <w:szCs w:val="24"/>
          <w:lang w:eastAsia="ru-RU"/>
        </w:rPr>
        <w:t xml:space="preserve">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w:t>
      </w:r>
      <w:r w:rsidR="001C6B62">
        <w:rPr>
          <w:rFonts w:ascii="Times New Roman" w:eastAsia="Times New Roman" w:hAnsi="Times New Roman" w:cs="Times New Roman"/>
          <w:sz w:val="24"/>
          <w:szCs w:val="24"/>
          <w:lang w:eastAsia="ru-RU"/>
        </w:rPr>
        <w:t xml:space="preserve">, Администрация </w:t>
      </w:r>
      <w:proofErr w:type="spellStart"/>
      <w:r w:rsidR="001C6B62">
        <w:rPr>
          <w:rFonts w:ascii="Times New Roman" w:eastAsia="Times New Roman" w:hAnsi="Times New Roman" w:cs="Times New Roman"/>
          <w:sz w:val="24"/>
          <w:szCs w:val="24"/>
          <w:lang w:eastAsia="ru-RU"/>
        </w:rPr>
        <w:t>Пригородненского</w:t>
      </w:r>
      <w:proofErr w:type="spellEnd"/>
      <w:r w:rsidR="001C6B62">
        <w:rPr>
          <w:rFonts w:ascii="Times New Roman" w:eastAsia="Times New Roman" w:hAnsi="Times New Roman" w:cs="Times New Roman"/>
          <w:sz w:val="24"/>
          <w:szCs w:val="24"/>
          <w:lang w:eastAsia="ru-RU"/>
        </w:rPr>
        <w:t xml:space="preserve"> сельсовета      постановляет:</w:t>
      </w:r>
      <w:proofErr w:type="gramEnd"/>
    </w:p>
    <w:p w:rsidR="00210B23" w:rsidRPr="00210B23" w:rsidRDefault="00210B23" w:rsidP="001C6B62">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r w:rsidR="008C7470">
        <w:rPr>
          <w:rFonts w:ascii="Times New Roman" w:eastAsia="Times New Roman" w:hAnsi="Times New Roman" w:cs="Times New Roman"/>
          <w:b/>
          <w:bCs/>
          <w:sz w:val="24"/>
          <w:szCs w:val="24"/>
          <w:lang w:eastAsia="ru-RU"/>
        </w:rPr>
        <w:t xml:space="preserve">     </w:t>
      </w:r>
      <w:r w:rsidR="001C6B62">
        <w:rPr>
          <w:rFonts w:ascii="Times New Roman" w:eastAsia="Times New Roman" w:hAnsi="Times New Roman" w:cs="Times New Roman"/>
          <w:b/>
          <w:bCs/>
          <w:sz w:val="24"/>
          <w:szCs w:val="24"/>
          <w:lang w:eastAsia="ru-RU"/>
        </w:rPr>
        <w:t>1.</w:t>
      </w:r>
      <w:r w:rsidRPr="00210B23">
        <w:rPr>
          <w:rFonts w:ascii="Times New Roman" w:eastAsia="Times New Roman" w:hAnsi="Times New Roman" w:cs="Times New Roman"/>
          <w:sz w:val="24"/>
          <w:szCs w:val="24"/>
          <w:lang w:eastAsia="ru-RU"/>
        </w:rPr>
        <w:t xml:space="preserve">Создать на территории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 добровольную пожарную дружину (далее ДПД), руководителем назначить </w:t>
      </w:r>
      <w:r w:rsidR="009474A8">
        <w:rPr>
          <w:rFonts w:ascii="Times New Roman" w:eastAsia="Times New Roman" w:hAnsi="Times New Roman" w:cs="Times New Roman"/>
          <w:sz w:val="24"/>
          <w:szCs w:val="24"/>
          <w:lang w:eastAsia="ru-RU"/>
        </w:rPr>
        <w:t>Мыльникова В.</w:t>
      </w:r>
      <w:r w:rsidRPr="00210B23">
        <w:rPr>
          <w:rFonts w:ascii="Times New Roman" w:eastAsia="Times New Roman" w:hAnsi="Times New Roman" w:cs="Times New Roman"/>
          <w:sz w:val="24"/>
          <w:szCs w:val="24"/>
          <w:lang w:eastAsia="ru-RU"/>
        </w:rPr>
        <w:t>.</w:t>
      </w:r>
    </w:p>
    <w:p w:rsidR="00210B23" w:rsidRPr="00210B23" w:rsidRDefault="008C7470" w:rsidP="008C7470">
      <w:pPr>
        <w:shd w:val="clear" w:color="auto" w:fill="FFFFFF"/>
        <w:spacing w:before="100" w:beforeAutospacing="1" w:after="75"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10B23" w:rsidRPr="00210B23">
        <w:rPr>
          <w:rFonts w:ascii="Times New Roman" w:eastAsia="Times New Roman" w:hAnsi="Times New Roman" w:cs="Times New Roman"/>
          <w:sz w:val="24"/>
          <w:szCs w:val="24"/>
          <w:lang w:eastAsia="ru-RU"/>
        </w:rPr>
        <w:t>Утвердить:</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2.1. Положение о ДПД и деятельности добровольных пожарных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 (приложение № 1).</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2.2.   Реестр добровольных пожарных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 (приложение № 2);</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2.3 Перечень имущества пожарно-технического вооружения и оборудования, находящегося на вооружении ДПД  (приложение № 3).</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2.4.   Схему оповещения и сбора личного состава ДПД по сигналу «Тревога» (приложение № 4).</w:t>
      </w:r>
    </w:p>
    <w:p w:rsidR="00210B23" w:rsidRPr="009474A8" w:rsidRDefault="00210B23" w:rsidP="00165F20">
      <w:pPr>
        <w:shd w:val="clear" w:color="auto" w:fill="FFFFFF"/>
        <w:spacing w:after="75" w:line="240" w:lineRule="auto"/>
        <w:jc w:val="both"/>
        <w:rPr>
          <w:rFonts w:ascii="Times New Roman" w:eastAsia="Times New Roman" w:hAnsi="Times New Roman" w:cs="Times New Roman"/>
          <w:sz w:val="24"/>
          <w:szCs w:val="24"/>
          <w:lang w:eastAsia="ru-RU"/>
        </w:rPr>
      </w:pPr>
      <w:r w:rsidRPr="009474A8">
        <w:rPr>
          <w:rFonts w:ascii="Times New Roman" w:eastAsia="Times New Roman" w:hAnsi="Times New Roman" w:cs="Times New Roman"/>
          <w:sz w:val="24"/>
          <w:szCs w:val="24"/>
          <w:lang w:eastAsia="ru-RU"/>
        </w:rPr>
        <w:t xml:space="preserve">3. Постановление Администрации </w:t>
      </w:r>
      <w:proofErr w:type="spellStart"/>
      <w:r w:rsidR="009474A8" w:rsidRPr="009474A8">
        <w:rPr>
          <w:rFonts w:ascii="Times New Roman" w:eastAsia="Times New Roman" w:hAnsi="Times New Roman" w:cs="Times New Roman"/>
          <w:sz w:val="24"/>
          <w:szCs w:val="24"/>
          <w:lang w:eastAsia="ru-RU"/>
        </w:rPr>
        <w:t>Пригородненского</w:t>
      </w:r>
      <w:proofErr w:type="spellEnd"/>
      <w:r w:rsidR="008501E5">
        <w:rPr>
          <w:rFonts w:ascii="Times New Roman" w:eastAsia="Times New Roman" w:hAnsi="Times New Roman" w:cs="Times New Roman"/>
          <w:sz w:val="24"/>
          <w:szCs w:val="24"/>
          <w:lang w:eastAsia="ru-RU"/>
        </w:rPr>
        <w:t xml:space="preserve"> сельсовета № 15 от 22.04</w:t>
      </w:r>
      <w:r w:rsidRPr="009474A8">
        <w:rPr>
          <w:rFonts w:ascii="Times New Roman" w:eastAsia="Times New Roman" w:hAnsi="Times New Roman" w:cs="Times New Roman"/>
          <w:sz w:val="24"/>
          <w:szCs w:val="24"/>
          <w:lang w:eastAsia="ru-RU"/>
        </w:rPr>
        <w:t xml:space="preserve">.2013 «О создании и организации деятельности добровольной пожарной дружины, порядок ее взаимодействия с другими видами пожарной охраны на территории </w:t>
      </w:r>
      <w:proofErr w:type="spellStart"/>
      <w:r w:rsidR="009474A8" w:rsidRPr="009474A8">
        <w:rPr>
          <w:rFonts w:ascii="Times New Roman" w:eastAsia="Times New Roman" w:hAnsi="Times New Roman" w:cs="Times New Roman"/>
          <w:sz w:val="24"/>
          <w:szCs w:val="24"/>
          <w:lang w:eastAsia="ru-RU"/>
        </w:rPr>
        <w:t>Пригородненского</w:t>
      </w:r>
      <w:proofErr w:type="spellEnd"/>
      <w:r w:rsidRPr="009474A8">
        <w:rPr>
          <w:rFonts w:ascii="Times New Roman" w:eastAsia="Times New Roman" w:hAnsi="Times New Roman" w:cs="Times New Roman"/>
          <w:sz w:val="24"/>
          <w:szCs w:val="24"/>
          <w:lang w:eastAsia="ru-RU"/>
        </w:rPr>
        <w:t xml:space="preserve"> сельсовета» считать утратившим силу.</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4.   </w:t>
      </w:r>
      <w:proofErr w:type="gramStart"/>
      <w:r w:rsidRPr="00210B23">
        <w:rPr>
          <w:rFonts w:ascii="Times New Roman" w:eastAsia="Times New Roman" w:hAnsi="Times New Roman" w:cs="Times New Roman"/>
          <w:sz w:val="24"/>
          <w:szCs w:val="24"/>
          <w:lang w:eastAsia="ru-RU"/>
        </w:rPr>
        <w:t>Контроль за</w:t>
      </w:r>
      <w:proofErr w:type="gramEnd"/>
      <w:r w:rsidRPr="00210B2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   Настоящее постановление вступает в силу со дня его подписания.</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r w:rsidR="009474A8">
        <w:rPr>
          <w:rFonts w:ascii="Times New Roman" w:eastAsia="Times New Roman" w:hAnsi="Times New Roman" w:cs="Times New Roman"/>
          <w:sz w:val="24"/>
          <w:szCs w:val="24"/>
          <w:lang w:eastAsia="ru-RU"/>
        </w:rPr>
        <w:t xml:space="preserve">Глава </w:t>
      </w:r>
      <w:proofErr w:type="spellStart"/>
      <w:r w:rsidR="009474A8">
        <w:rPr>
          <w:rFonts w:ascii="Times New Roman" w:eastAsia="Times New Roman" w:hAnsi="Times New Roman" w:cs="Times New Roman"/>
          <w:sz w:val="24"/>
          <w:szCs w:val="24"/>
          <w:lang w:eastAsia="ru-RU"/>
        </w:rPr>
        <w:t>Пригородненского</w:t>
      </w:r>
      <w:proofErr w:type="spellEnd"/>
      <w:r w:rsidR="009474A8">
        <w:rPr>
          <w:rFonts w:ascii="Times New Roman" w:eastAsia="Times New Roman" w:hAnsi="Times New Roman" w:cs="Times New Roman"/>
          <w:sz w:val="24"/>
          <w:szCs w:val="24"/>
          <w:lang w:eastAsia="ru-RU"/>
        </w:rPr>
        <w:t xml:space="preserve"> сельсовета                                </w:t>
      </w:r>
      <w:proofErr w:type="spellStart"/>
      <w:r w:rsidR="009474A8">
        <w:rPr>
          <w:rFonts w:ascii="Times New Roman" w:eastAsia="Times New Roman" w:hAnsi="Times New Roman" w:cs="Times New Roman"/>
          <w:sz w:val="24"/>
          <w:szCs w:val="24"/>
          <w:lang w:eastAsia="ru-RU"/>
        </w:rPr>
        <w:t>В.И.Воронин</w:t>
      </w:r>
      <w:proofErr w:type="spellEnd"/>
      <w:r w:rsidRPr="00210B23">
        <w:rPr>
          <w:rFonts w:ascii="Times New Roman" w:eastAsia="Times New Roman" w:hAnsi="Times New Roman" w:cs="Times New Roman"/>
          <w:sz w:val="24"/>
          <w:szCs w:val="24"/>
          <w:lang w:eastAsia="ru-RU"/>
        </w:rPr>
        <w:t> </w:t>
      </w:r>
    </w:p>
    <w:p w:rsidR="00210B23" w:rsidRPr="00210B23" w:rsidRDefault="00210B23" w:rsidP="008C7470">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 </w:t>
      </w:r>
      <w:r w:rsidR="008C7470">
        <w:rPr>
          <w:rFonts w:ascii="Times New Roman" w:eastAsia="Times New Roman" w:hAnsi="Times New Roman" w:cs="Times New Roman"/>
          <w:sz w:val="24"/>
          <w:szCs w:val="24"/>
          <w:lang w:eastAsia="ru-RU"/>
        </w:rPr>
        <w:t xml:space="preserve">                                                                                                               </w:t>
      </w:r>
      <w:r w:rsidRPr="00210B23">
        <w:rPr>
          <w:rFonts w:ascii="Times New Roman" w:eastAsia="Times New Roman" w:hAnsi="Times New Roman" w:cs="Times New Roman"/>
          <w:sz w:val="24"/>
          <w:szCs w:val="24"/>
          <w:lang w:eastAsia="ru-RU"/>
        </w:rPr>
        <w:t>Приложение №1</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 Постановлению главы</w:t>
      </w:r>
    </w:p>
    <w:p w:rsidR="00210B23" w:rsidRPr="00210B23" w:rsidRDefault="009474A8" w:rsidP="004D72E5">
      <w:pPr>
        <w:shd w:val="clear" w:color="auto" w:fill="FFFFFF"/>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Пригородненского</w:t>
      </w:r>
      <w:proofErr w:type="spellEnd"/>
      <w:r w:rsidR="00210B23"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от </w:t>
      </w:r>
      <w:r w:rsidRPr="00165F20">
        <w:rPr>
          <w:rFonts w:ascii="Times New Roman" w:eastAsia="Times New Roman" w:hAnsi="Times New Roman" w:cs="Times New Roman"/>
          <w:sz w:val="24"/>
          <w:szCs w:val="24"/>
          <w:lang w:eastAsia="ru-RU"/>
        </w:rPr>
        <w:t>0</w:t>
      </w:r>
      <w:r w:rsidR="00255E90">
        <w:rPr>
          <w:rFonts w:ascii="Times New Roman" w:eastAsia="Times New Roman" w:hAnsi="Times New Roman" w:cs="Times New Roman"/>
          <w:sz w:val="24"/>
          <w:szCs w:val="24"/>
          <w:lang w:eastAsia="ru-RU"/>
        </w:rPr>
        <w:t>3.05</w:t>
      </w:r>
      <w:r w:rsidRPr="00210B23">
        <w:rPr>
          <w:rFonts w:ascii="Times New Roman" w:eastAsia="Times New Roman" w:hAnsi="Times New Roman" w:cs="Times New Roman"/>
          <w:sz w:val="24"/>
          <w:szCs w:val="24"/>
          <w:lang w:eastAsia="ru-RU"/>
        </w:rPr>
        <w:t xml:space="preserve"> 20</w:t>
      </w:r>
      <w:r w:rsidRPr="00165F20">
        <w:rPr>
          <w:rFonts w:ascii="Times New Roman" w:eastAsia="Times New Roman" w:hAnsi="Times New Roman" w:cs="Times New Roman"/>
          <w:sz w:val="24"/>
          <w:szCs w:val="24"/>
          <w:lang w:eastAsia="ru-RU"/>
        </w:rPr>
        <w:t>23</w:t>
      </w:r>
      <w:r w:rsidR="00AE7BDC">
        <w:rPr>
          <w:rFonts w:ascii="Times New Roman" w:eastAsia="Times New Roman" w:hAnsi="Times New Roman" w:cs="Times New Roman"/>
          <w:sz w:val="24"/>
          <w:szCs w:val="24"/>
          <w:lang w:eastAsia="ru-RU"/>
        </w:rPr>
        <w:t xml:space="preserve"> №44</w:t>
      </w: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ПОЛОЖЕНИЕ</w:t>
      </w: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 xml:space="preserve">о создании добровольной пожарной дружины </w:t>
      </w:r>
      <w:proofErr w:type="spellStart"/>
      <w:r w:rsidR="009474A8">
        <w:rPr>
          <w:rFonts w:ascii="Times New Roman" w:eastAsia="Times New Roman" w:hAnsi="Times New Roman" w:cs="Times New Roman"/>
          <w:b/>
          <w:bCs/>
          <w:sz w:val="24"/>
          <w:szCs w:val="24"/>
          <w:lang w:eastAsia="ru-RU"/>
        </w:rPr>
        <w:t>Пригородненского</w:t>
      </w:r>
      <w:proofErr w:type="spellEnd"/>
      <w:r w:rsidRPr="00165F20">
        <w:rPr>
          <w:rFonts w:ascii="Times New Roman" w:eastAsia="Times New Roman" w:hAnsi="Times New Roman" w:cs="Times New Roman"/>
          <w:b/>
          <w:bCs/>
          <w:sz w:val="24"/>
          <w:szCs w:val="24"/>
          <w:lang w:eastAsia="ru-RU"/>
        </w:rPr>
        <w:t xml:space="preserve"> сельсовета </w:t>
      </w:r>
      <w:proofErr w:type="spellStart"/>
      <w:r w:rsidRPr="00165F20">
        <w:rPr>
          <w:rFonts w:ascii="Times New Roman" w:eastAsia="Times New Roman" w:hAnsi="Times New Roman" w:cs="Times New Roman"/>
          <w:b/>
          <w:bCs/>
          <w:sz w:val="24"/>
          <w:szCs w:val="24"/>
          <w:lang w:eastAsia="ru-RU"/>
        </w:rPr>
        <w:t>Щигровского</w:t>
      </w:r>
      <w:proofErr w:type="spellEnd"/>
      <w:r w:rsidRPr="00165F20">
        <w:rPr>
          <w:rFonts w:ascii="Times New Roman" w:eastAsia="Times New Roman" w:hAnsi="Times New Roman" w:cs="Times New Roman"/>
          <w:b/>
          <w:bCs/>
          <w:sz w:val="24"/>
          <w:szCs w:val="24"/>
          <w:lang w:eastAsia="ru-RU"/>
        </w:rPr>
        <w:t xml:space="preserve"> района  Курской области</w:t>
      </w: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1. Общие положения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1.1. Настоящее Положение регламентирует порядок создания подразделений добровольной пожарной дружины на территории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 а также регистрации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1.2. Добровольная пожарная  дружина, - форма участия граждан в обеспечении первичных мер пожарной безопасности.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1.4. Участие в добровольной пожарной охране является формой социально значимых работ, устанавливаемых органами местного самоуправления поселения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1.5. Подразделения добровольной пожарной дружины создаются в виде дружин и команд, которые могут быть муниципальными или объектовыми и входят в систему обеспечения пожарной безопасности соответствующего муниципального образования.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Дружина осуществляет деятельность без использования пожарных машин.</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Команда осуществляет деятельность с использованием пожарных машин.</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Команды могут подразделяться на разряды: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первый - с круглосуточным дежурством добровольных пожарных в составе дежурного караула (боевого расчета) в специальном здании (помещении), в том числе и в составе дежурных смен подразделений государственной противопожарной службы (далее - ГПС);</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второй - с круглосуточным дежурством только водителя пожарной машины и нахождением остальных добровольных пожарных из состава дежурного караула (боевого расчета) по месту работы (учебы) или месту жительства;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третий - с нахождением всех добровольных пожарных из состава дежурного караула (боевого расчета) по месту работы (учебы) или месту жительства.</w:t>
      </w:r>
    </w:p>
    <w:p w:rsidR="00210B23" w:rsidRPr="00210B23" w:rsidRDefault="00210B23" w:rsidP="004D72E5">
      <w:pPr>
        <w:shd w:val="clear" w:color="auto" w:fill="FFFFFF"/>
        <w:spacing w:after="0"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2.</w:t>
      </w:r>
      <w:r w:rsidRPr="00210B23">
        <w:rPr>
          <w:rFonts w:ascii="Times New Roman" w:eastAsia="Times New Roman" w:hAnsi="Times New Roman" w:cs="Times New Roman"/>
          <w:sz w:val="24"/>
          <w:szCs w:val="24"/>
          <w:lang w:eastAsia="ru-RU"/>
        </w:rPr>
        <w:t> </w:t>
      </w:r>
      <w:r w:rsidRPr="00165F20">
        <w:rPr>
          <w:rFonts w:ascii="Times New Roman" w:eastAsia="Times New Roman" w:hAnsi="Times New Roman" w:cs="Times New Roman"/>
          <w:b/>
          <w:bCs/>
          <w:sz w:val="24"/>
          <w:szCs w:val="24"/>
          <w:lang w:eastAsia="ru-RU"/>
        </w:rPr>
        <w:t>Основные задачи добровольной пожарной дружины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2.1. Проведение разъяснительной работы среди населения, рабочих и служащих предприятий по соблюдению требований пожарной безопасности.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2.2. Осуществление </w:t>
      </w:r>
      <w:proofErr w:type="gramStart"/>
      <w:r w:rsidRPr="00210B23">
        <w:rPr>
          <w:rFonts w:ascii="Times New Roman" w:eastAsia="Times New Roman" w:hAnsi="Times New Roman" w:cs="Times New Roman"/>
          <w:sz w:val="24"/>
          <w:szCs w:val="24"/>
          <w:lang w:eastAsia="ru-RU"/>
        </w:rPr>
        <w:t>контроля за</w:t>
      </w:r>
      <w:proofErr w:type="gramEnd"/>
      <w:r w:rsidRPr="00210B23">
        <w:rPr>
          <w:rFonts w:ascii="Times New Roman" w:eastAsia="Times New Roman" w:hAnsi="Times New Roman" w:cs="Times New Roman"/>
          <w:sz w:val="24"/>
          <w:szCs w:val="24"/>
          <w:lang w:eastAsia="ru-RU"/>
        </w:rPr>
        <w:t xml:space="preserve"> выполнением и соблюдением в населенном пункте (на предприятии) противопожарного режима.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2.3. </w:t>
      </w:r>
      <w:proofErr w:type="gramStart"/>
      <w:r w:rsidRPr="00210B23">
        <w:rPr>
          <w:rFonts w:ascii="Times New Roman" w:eastAsia="Times New Roman" w:hAnsi="Times New Roman" w:cs="Times New Roman"/>
          <w:sz w:val="24"/>
          <w:szCs w:val="24"/>
          <w:lang w:eastAsia="ru-RU"/>
        </w:rPr>
        <w:t>Контроль за</w:t>
      </w:r>
      <w:proofErr w:type="gramEnd"/>
      <w:r w:rsidRPr="00210B23">
        <w:rPr>
          <w:rFonts w:ascii="Times New Roman" w:eastAsia="Times New Roman" w:hAnsi="Times New Roman" w:cs="Times New Roman"/>
          <w:sz w:val="24"/>
          <w:szCs w:val="24"/>
          <w:lang w:eastAsia="ru-RU"/>
        </w:rPr>
        <w:t xml:space="preserve"> состоянием и готовностью к действию первичных средств пожаротушения, противопожарного инвентаря в населенном пункте (на предприятии).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2.4. Вызов подразделений пожарной охраны к месту возникновения пожара.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2.5. Несение службы добровольных пожарных в составе боевых расчетов на пожарных автомобилях, других видах пожарной техники, в том числе и в составе дежурных смен подразделений ГПС.</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2.6. Участие в ликвидации пожаров и последствий от них.</w:t>
      </w:r>
    </w:p>
    <w:p w:rsidR="00210B23" w:rsidRPr="00165F20"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3. Порядок</w:t>
      </w:r>
      <w:r w:rsidRPr="00210B23">
        <w:rPr>
          <w:rFonts w:ascii="Times New Roman" w:eastAsia="Times New Roman" w:hAnsi="Times New Roman" w:cs="Times New Roman"/>
          <w:sz w:val="24"/>
          <w:szCs w:val="24"/>
          <w:lang w:eastAsia="ru-RU"/>
        </w:rPr>
        <w:t> </w:t>
      </w:r>
      <w:r w:rsidRPr="00165F20">
        <w:rPr>
          <w:rFonts w:ascii="Times New Roman" w:eastAsia="Times New Roman" w:hAnsi="Times New Roman" w:cs="Times New Roman"/>
          <w:b/>
          <w:bCs/>
          <w:sz w:val="24"/>
          <w:szCs w:val="24"/>
          <w:lang w:eastAsia="ru-RU"/>
        </w:rPr>
        <w:t>создания  и организации  работы добровольной  пожарной охраны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 xml:space="preserve">3.1. Организация добровольной пожарной дружины, руководство и стимулирование их деятельности возлагается на администрацию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3.2. Добровольная пожарная дружина создается, реорганизуется и ликвидируется по решению Администрации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3.3. На территории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 создается подразделение добровольной пожарной дружины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3.4. Начальник подразделения добровольной пожарной охраны назначается администрацией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3.5. Численный состав добровольной пожарной дружины определяется в количестве не менее 3 человек.</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3.6. В добровольные пожарные принимаются на добровольной основе в индивидуальном порядке граждане, не моложе 18 лет,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Отбор граждан в добровольную пожарную дружину осуществляется администрацией сельсовета.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Для участия в отборе граждане подают письменное заявление на имя руководителя администрации. Руководитель администрации в течение 30 дней со дня подачи заявления принимает решение о принятии гражданина в добровольные пожарные или об отказе в приеме в добровольные пожарные.</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Граждане, принятые в добровольные пожарные, регистрируются в Реестре добровольных пожарных  добровольной пожарной дружины (приложение 2).</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3.7. Порядок привлечения добровольных пожарных к несению дежурства в нерабочее время, в том числе и в составе дежурных смен подразделений ГПС, определяется по мере необходимости в соответствии с графиками, утвержденными руководителем администрации .</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3.8. Первоначальная подготовка добровольных пожарных осуществляется на безвозмездной основе, на базе подразделений ГПС. Последующая подготовка добровольных пожарных осуществляется в подразделении добровольной пожарной дружины, а также на ежегодных учебных сборах в подразделениях ГПС.</w:t>
      </w:r>
    </w:p>
    <w:p w:rsidR="00210B23" w:rsidRPr="00165F20"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4. Права и обязанности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4.1. Добровольным пожарным предоставляется право:</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участвовать в деятельности по обеспечению пожарной безопасности на соответствующей территории поселения;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осуществлять </w:t>
      </w:r>
      <w:proofErr w:type="gramStart"/>
      <w:r w:rsidRPr="00210B23">
        <w:rPr>
          <w:rFonts w:ascii="Times New Roman" w:eastAsia="Times New Roman" w:hAnsi="Times New Roman" w:cs="Times New Roman"/>
          <w:sz w:val="24"/>
          <w:szCs w:val="24"/>
          <w:lang w:eastAsia="ru-RU"/>
        </w:rPr>
        <w:t>контроль за</w:t>
      </w:r>
      <w:proofErr w:type="gramEnd"/>
      <w:r w:rsidRPr="00210B23">
        <w:rPr>
          <w:rFonts w:ascii="Times New Roman" w:eastAsia="Times New Roman" w:hAnsi="Times New Roman" w:cs="Times New Roman"/>
          <w:sz w:val="24"/>
          <w:szCs w:val="24"/>
          <w:lang w:eastAsia="ru-RU"/>
        </w:rPr>
        <w:t xml:space="preserve"> противопожарным состоянием объектов или их отдельных участков на соответствующей территории муниципального поселения. Исполнение контрольных функций добровольными пожарными осуществляется под руководством соответствующего государственного инспектора по пожарному надзору из числа сотрудников подразделения ГПС;</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информировать руководителей поселения, должностных лиц ГПС о выявленных нарушениях требований пожарной безопасности;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нести службу (дежурство) в подразделениях ГПС;</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проникать в места распространения (возможного распространения) пожаров и их опасных проявлений для осуществления действий по тушению пожара и спасению людей.</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4.2. На добровольных пожарных возлагаются обязанности:</w:t>
      </w:r>
    </w:p>
    <w:p w:rsidR="00210B23" w:rsidRPr="00210B23" w:rsidRDefault="00210B23" w:rsidP="004D72E5">
      <w:pPr>
        <w:shd w:val="clear" w:color="auto" w:fill="FFFFFF"/>
        <w:spacing w:after="0" w:line="240" w:lineRule="auto"/>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обладать необходимыми пожарно-техническими знаниями в объеме, предусмотренном программой первоначальной подготовки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вести разъяснительную работу о мерах пожарной безопасности среди населения, рабочих и служащих предприятия;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 xml:space="preserve">осуществлять </w:t>
      </w:r>
      <w:proofErr w:type="gramStart"/>
      <w:r w:rsidRPr="00210B23">
        <w:rPr>
          <w:rFonts w:ascii="Times New Roman" w:eastAsia="Times New Roman" w:hAnsi="Times New Roman" w:cs="Times New Roman"/>
          <w:sz w:val="24"/>
          <w:szCs w:val="24"/>
          <w:lang w:eastAsia="ru-RU"/>
        </w:rPr>
        <w:t>контроль за</w:t>
      </w:r>
      <w:proofErr w:type="gramEnd"/>
      <w:r w:rsidRPr="00210B23">
        <w:rPr>
          <w:rFonts w:ascii="Times New Roman" w:eastAsia="Times New Roman" w:hAnsi="Times New Roman" w:cs="Times New Roman"/>
          <w:sz w:val="24"/>
          <w:szCs w:val="24"/>
          <w:lang w:eastAsia="ru-RU"/>
        </w:rPr>
        <w:t xml:space="preserve"> противопожарным состоянием объектов или их отдельных участков на территории поселения;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соблюдать меры пожарной безопасности и принимать посильные меры по устранению нарушений требований пожарной безопасности;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выполнять квалификационные требования, предъявляемые к добровольным пожарным;</w:t>
      </w:r>
    </w:p>
    <w:p w:rsidR="00210B23" w:rsidRPr="00210B23" w:rsidRDefault="00210B23" w:rsidP="004D72E5">
      <w:pPr>
        <w:shd w:val="clear" w:color="auto" w:fill="FFFFFF"/>
        <w:spacing w:after="0" w:line="240" w:lineRule="auto"/>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участвовать в деятельности пожарной охраны поселения;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знать и выполнять свои обязанности согласно табелю боевого расчета добровольной пожарной дружины, принимать активное участие в тушении возможных пожаров и ликвидации последствий от них;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соблюдать установленный порядок несения службы в подразделениях пожарной охраны, дисциплину и правила охраны труда;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бережно относиться к имуществу пожарной охраны, содержать в исправном состоянии средства тушения пожаров, пожарно-техническое вооружение и оборудование.</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4.3. Порядок несения службы и выполнения обязанностей в дружинах определяется ее начальником, исходя из обеспечения реализации в полном объеме поставленных задач.</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4.4. Для каждой добровольной пожарной дружины (команды) должны быть определены порядок оповещения добровольных пожарных, порядок и место сбора боевых расчетов на случай проверки боеготовности, места размещения пожарной техники, средств пожаротушения, пожарного инвентаря.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В целях распределения обязанностей добровольных пожарных при тушении пожаров, разрабатывается табель боевого расчета, которым регламентируются обязанности добровольных пожарных, раскрепление пожарной техники, средств пожаротушения, пожарного инвентаря, порядок их действий в случае пожара.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Табель боевого расчета утверждается начальником подразделения добровольной пожарной охраны.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Табель боевого расчета доводится до сведения всех добровольных пожарных и размещается на видном общедоступном месте.</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4.5. Боевые расчеты подразделений добровольной пожарной охраны включаются в расписания привлечения сил и сре</w:t>
      </w:r>
      <w:proofErr w:type="gramStart"/>
      <w:r w:rsidRPr="00210B23">
        <w:rPr>
          <w:rFonts w:ascii="Times New Roman" w:eastAsia="Times New Roman" w:hAnsi="Times New Roman" w:cs="Times New Roman"/>
          <w:sz w:val="24"/>
          <w:szCs w:val="24"/>
          <w:lang w:eastAsia="ru-RU"/>
        </w:rPr>
        <w:t>дств дл</w:t>
      </w:r>
      <w:proofErr w:type="gramEnd"/>
      <w:r w:rsidRPr="00210B23">
        <w:rPr>
          <w:rFonts w:ascii="Times New Roman" w:eastAsia="Times New Roman" w:hAnsi="Times New Roman" w:cs="Times New Roman"/>
          <w:sz w:val="24"/>
          <w:szCs w:val="24"/>
          <w:lang w:eastAsia="ru-RU"/>
        </w:rPr>
        <w:t>я тушения пожаров в муниципальном образовании «</w:t>
      </w:r>
      <w:proofErr w:type="spellStart"/>
      <w:r w:rsidR="00AB1644">
        <w:rPr>
          <w:rFonts w:ascii="Times New Roman" w:eastAsia="Times New Roman" w:hAnsi="Times New Roman" w:cs="Times New Roman"/>
          <w:sz w:val="24"/>
          <w:szCs w:val="24"/>
          <w:lang w:eastAsia="ru-RU"/>
        </w:rPr>
        <w:t>Пригородненский</w:t>
      </w:r>
      <w:proofErr w:type="spellEnd"/>
      <w:r w:rsidRPr="00210B23">
        <w:rPr>
          <w:rFonts w:ascii="Times New Roman" w:eastAsia="Times New Roman" w:hAnsi="Times New Roman" w:cs="Times New Roman"/>
          <w:sz w:val="24"/>
          <w:szCs w:val="24"/>
          <w:lang w:eastAsia="ru-RU"/>
        </w:rPr>
        <w:t xml:space="preserve"> сельсовет» </w:t>
      </w:r>
      <w:proofErr w:type="spellStart"/>
      <w:r w:rsidRPr="00165F20">
        <w:rPr>
          <w:rFonts w:ascii="Times New Roman" w:eastAsia="Times New Roman" w:hAnsi="Times New Roman" w:cs="Times New Roman"/>
          <w:sz w:val="24"/>
          <w:szCs w:val="24"/>
          <w:lang w:eastAsia="ru-RU"/>
        </w:rPr>
        <w:t>Щигровского</w:t>
      </w:r>
      <w:proofErr w:type="spellEnd"/>
      <w:r w:rsidRPr="00210B23">
        <w:rPr>
          <w:rFonts w:ascii="Times New Roman" w:eastAsia="Times New Roman" w:hAnsi="Times New Roman" w:cs="Times New Roman"/>
          <w:sz w:val="24"/>
          <w:szCs w:val="24"/>
          <w:lang w:eastAsia="ru-RU"/>
        </w:rPr>
        <w:t xml:space="preserve"> района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4.6. Подразделения добровольной пожарной охраны привлекаются к проведению пожарно-тактических учений (занятий), проводимых на предприятии, в населенном пункте.</w:t>
      </w:r>
    </w:p>
    <w:p w:rsidR="004D72E5" w:rsidRPr="00165F20" w:rsidRDefault="004D72E5"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5.Страхование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10B23">
        <w:rPr>
          <w:rFonts w:ascii="Times New Roman" w:eastAsia="Times New Roman" w:hAnsi="Times New Roman" w:cs="Times New Roman"/>
          <w:sz w:val="24"/>
          <w:szCs w:val="24"/>
          <w:lang w:eastAsia="ru-RU"/>
        </w:rPr>
        <w:t>Органы государственной власти и 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оказания первой помощи пострадавшим, могут в порядке оказания поддержки за счет бюджетных ассигнований, предусмотренных в бюджете на содержание указанных органов, осуществлять личное страхование добровольных пожарных на период исполнения ими обязанностей</w:t>
      </w:r>
      <w:proofErr w:type="gramEnd"/>
      <w:r w:rsidRPr="00210B23">
        <w:rPr>
          <w:rFonts w:ascii="Times New Roman" w:eastAsia="Times New Roman" w:hAnsi="Times New Roman" w:cs="Times New Roman"/>
          <w:sz w:val="24"/>
          <w:szCs w:val="24"/>
          <w:lang w:eastAsia="ru-RU"/>
        </w:rPr>
        <w:t xml:space="preserve"> добровольного пожарного.</w:t>
      </w: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6.Компенсация и льготы, предусмотренные добровольным пожарным</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w:t>
      </w:r>
      <w:r w:rsidR="00A87376" w:rsidRPr="00165F20">
        <w:rPr>
          <w:rFonts w:ascii="Times New Roman" w:eastAsia="Times New Roman" w:hAnsi="Times New Roman" w:cs="Times New Roman"/>
          <w:sz w:val="24"/>
          <w:szCs w:val="24"/>
          <w:lang w:eastAsia="ru-RU"/>
        </w:rPr>
        <w:t xml:space="preserve"> </w:t>
      </w:r>
      <w:proofErr w:type="gramStart"/>
      <w:r w:rsidRPr="00210B23">
        <w:rPr>
          <w:rFonts w:ascii="Times New Roman" w:eastAsia="Times New Roman" w:hAnsi="Times New Roman" w:cs="Times New Roman"/>
          <w:sz w:val="24"/>
          <w:szCs w:val="24"/>
          <w:lang w:eastAsia="ru-RU"/>
        </w:rPr>
        <w:t xml:space="preserve">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w:t>
      </w:r>
      <w:r w:rsidRPr="00210B23">
        <w:rPr>
          <w:rFonts w:ascii="Times New Roman" w:eastAsia="Times New Roman" w:hAnsi="Times New Roman" w:cs="Times New Roman"/>
          <w:sz w:val="24"/>
          <w:szCs w:val="24"/>
          <w:lang w:eastAsia="ru-RU"/>
        </w:rPr>
        <w:lastRenderedPageBreak/>
        <w:t>профессиональной подготовки, если их участие в тушении пожаров</w:t>
      </w:r>
      <w:proofErr w:type="gramEnd"/>
      <w:r w:rsidRPr="00210B23">
        <w:rPr>
          <w:rFonts w:ascii="Times New Roman" w:eastAsia="Times New Roman" w:hAnsi="Times New Roman" w:cs="Times New Roman"/>
          <w:sz w:val="24"/>
          <w:szCs w:val="24"/>
          <w:lang w:eastAsia="ru-RU"/>
        </w:rPr>
        <w:t xml:space="preserve"> или </w:t>
      </w:r>
      <w:proofErr w:type="gramStart"/>
      <w:r w:rsidRPr="00210B23">
        <w:rPr>
          <w:rFonts w:ascii="Times New Roman" w:eastAsia="Times New Roman" w:hAnsi="Times New Roman" w:cs="Times New Roman"/>
          <w:sz w:val="24"/>
          <w:szCs w:val="24"/>
          <w:lang w:eastAsia="ru-RU"/>
        </w:rPr>
        <w:t>несении</w:t>
      </w:r>
      <w:proofErr w:type="gramEnd"/>
      <w:r w:rsidRPr="00210B23">
        <w:rPr>
          <w:rFonts w:ascii="Times New Roman" w:eastAsia="Times New Roman" w:hAnsi="Times New Roman" w:cs="Times New Roman"/>
          <w:sz w:val="24"/>
          <w:szCs w:val="24"/>
          <w:lang w:eastAsia="ru-RU"/>
        </w:rPr>
        <w:t xml:space="preserve"> службы (дежурства) либо профессиональная подготовка осуществляется в рабочее или учебное время с согласия руководителя организации по месту работы или учебы добровольного пожарного.</w:t>
      </w:r>
    </w:p>
    <w:p w:rsidR="004D72E5" w:rsidRPr="00165F20" w:rsidRDefault="004D72E5"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4D72E5" w:rsidRPr="00165F20"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r w:rsidRPr="00165F20">
        <w:rPr>
          <w:rFonts w:ascii="Times New Roman" w:eastAsia="Times New Roman" w:hAnsi="Times New Roman" w:cs="Times New Roman"/>
          <w:b/>
          <w:bCs/>
          <w:sz w:val="24"/>
          <w:szCs w:val="24"/>
          <w:lang w:eastAsia="ru-RU"/>
        </w:rPr>
        <w:t xml:space="preserve">7.Социальная защита членов семей работников </w:t>
      </w:r>
      <w:proofErr w:type="gramStart"/>
      <w:r w:rsidRPr="00165F20">
        <w:rPr>
          <w:rFonts w:ascii="Times New Roman" w:eastAsia="Times New Roman" w:hAnsi="Times New Roman" w:cs="Times New Roman"/>
          <w:b/>
          <w:bCs/>
          <w:sz w:val="24"/>
          <w:szCs w:val="24"/>
          <w:lang w:eastAsia="ru-RU"/>
        </w:rPr>
        <w:t>добровольной</w:t>
      </w:r>
      <w:proofErr w:type="gramEnd"/>
      <w:r w:rsidRPr="00165F20">
        <w:rPr>
          <w:rFonts w:ascii="Times New Roman" w:eastAsia="Times New Roman" w:hAnsi="Times New Roman" w:cs="Times New Roman"/>
          <w:b/>
          <w:bCs/>
          <w:sz w:val="24"/>
          <w:szCs w:val="24"/>
          <w:lang w:eastAsia="ru-RU"/>
        </w:rPr>
        <w:t xml:space="preserve"> </w:t>
      </w:r>
    </w:p>
    <w:p w:rsidR="00210B23" w:rsidRPr="00210B23" w:rsidRDefault="004D72E5"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w:t>
      </w:r>
      <w:r w:rsidR="00210B23" w:rsidRPr="00165F20">
        <w:rPr>
          <w:rFonts w:ascii="Times New Roman" w:eastAsia="Times New Roman" w:hAnsi="Times New Roman" w:cs="Times New Roman"/>
          <w:b/>
          <w:bCs/>
          <w:sz w:val="24"/>
          <w:szCs w:val="24"/>
          <w:lang w:eastAsia="ru-RU"/>
        </w:rPr>
        <w:t>ожарной охраны и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r w:rsidR="00A87376" w:rsidRPr="00165F20">
        <w:rPr>
          <w:rFonts w:ascii="Times New Roman" w:eastAsia="Times New Roman" w:hAnsi="Times New Roman" w:cs="Times New Roman"/>
          <w:sz w:val="24"/>
          <w:szCs w:val="24"/>
          <w:lang w:eastAsia="ru-RU"/>
        </w:rPr>
        <w:t>.</w:t>
      </w:r>
    </w:p>
    <w:p w:rsidR="00210B23" w:rsidRPr="00210B23" w:rsidRDefault="00210B23" w:rsidP="004D72E5">
      <w:pPr>
        <w:shd w:val="clear" w:color="auto" w:fill="FFFFFF"/>
        <w:spacing w:after="0"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8. Финансовое, техническое  и социальное обеспечение</w:t>
      </w:r>
      <w:r w:rsidR="00A87376" w:rsidRPr="00165F20">
        <w:rPr>
          <w:rFonts w:ascii="Times New Roman" w:eastAsia="Times New Roman" w:hAnsi="Times New Roman" w:cs="Times New Roman"/>
          <w:b/>
          <w:bCs/>
          <w:sz w:val="24"/>
          <w:szCs w:val="24"/>
          <w:lang w:eastAsia="ru-RU"/>
        </w:rPr>
        <w:t xml:space="preserve"> </w:t>
      </w:r>
      <w:r w:rsidRPr="00165F20">
        <w:rPr>
          <w:rFonts w:ascii="Times New Roman" w:eastAsia="Times New Roman" w:hAnsi="Times New Roman" w:cs="Times New Roman"/>
          <w:b/>
          <w:bCs/>
          <w:sz w:val="24"/>
          <w:szCs w:val="24"/>
          <w:lang w:eastAsia="ru-RU"/>
        </w:rPr>
        <w:t>добровольной пожарной дружины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5.1. Финансовое и материально-техническое обеспечение дружины осуществляется за счет средств бюджета </w:t>
      </w:r>
      <w:proofErr w:type="spellStart"/>
      <w:r w:rsidR="009474A8">
        <w:rPr>
          <w:rFonts w:ascii="Times New Roman" w:eastAsia="Times New Roman" w:hAnsi="Times New Roman" w:cs="Times New Roman"/>
          <w:sz w:val="24"/>
          <w:szCs w:val="24"/>
          <w:lang w:eastAsia="ru-RU"/>
        </w:rPr>
        <w:t>Пригородненского</w:t>
      </w:r>
      <w:proofErr w:type="spellEnd"/>
      <w:r w:rsidRPr="00210B23">
        <w:rPr>
          <w:rFonts w:ascii="Times New Roman" w:eastAsia="Times New Roman" w:hAnsi="Times New Roman" w:cs="Times New Roman"/>
          <w:sz w:val="24"/>
          <w:szCs w:val="24"/>
          <w:lang w:eastAsia="ru-RU"/>
        </w:rPr>
        <w:t xml:space="preserve"> сельсовета, в которых созданы эти подразделения, пожертвований граждан и юридических лиц, а также других, не противоречащих законодательству, источников финансирования.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5.2. Руководителями администраций поселений в соответствии с действующим законодательством Российской Федерации предоставляют добровольной пожарной дружине в пожарную технику, инвентарь, оборудование, необходимые для осуществления их деятельности.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5.3. Добровольные пожарные, принимающие непосредственное участие в тушении пожаров, должны быть обеспечены специальной одеждой и снаряжением на безвозмездной основе.</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5.4. Начальником подразделения добровольной пожарной охраны осуществляется учет фактического времени несения службы (дежурства) добровольными пожарными, в том числе и в подразделениях ГПС, участия в тушении пожаров и ликвидации последствий от них, проведении мероприятий по предупреждению пожаров.</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5.5. Добровольным пожарным предоставляются социальные гарантии, устанавливаемые органами государственной власти субъектов Российской Федерации.</w:t>
      </w:r>
    </w:p>
    <w:p w:rsidR="00210B23" w:rsidRPr="00210B23" w:rsidRDefault="00210B23" w:rsidP="004D72E5">
      <w:pPr>
        <w:shd w:val="clear" w:color="auto" w:fill="FFFFFF"/>
        <w:spacing w:after="0" w:line="240" w:lineRule="auto"/>
        <w:rPr>
          <w:rFonts w:ascii="Times New Roman" w:eastAsia="Times New Roman" w:hAnsi="Times New Roman" w:cs="Times New Roman"/>
          <w:color w:val="333333"/>
          <w:sz w:val="24"/>
          <w:szCs w:val="24"/>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B1644" w:rsidRDefault="00AB1644" w:rsidP="00165F20">
      <w:pPr>
        <w:shd w:val="clear" w:color="auto" w:fill="FFFFFF"/>
        <w:spacing w:after="0" w:line="240" w:lineRule="auto"/>
        <w:jc w:val="right"/>
        <w:rPr>
          <w:rFonts w:ascii="Times New Roman" w:eastAsia="Times New Roman" w:hAnsi="Times New Roman" w:cs="Times New Roman"/>
          <w:sz w:val="24"/>
          <w:szCs w:val="24"/>
          <w:lang w:eastAsia="ru-RU"/>
        </w:rPr>
        <w:sectPr w:rsidR="00AB1644" w:rsidSect="00AA430E">
          <w:pgSz w:w="11906" w:h="16838"/>
          <w:pgMar w:top="1134" w:right="1247" w:bottom="1134" w:left="1531" w:header="709" w:footer="709" w:gutter="0"/>
          <w:cols w:space="708"/>
          <w:docGrid w:linePitch="360"/>
        </w:sectPr>
      </w:pPr>
    </w:p>
    <w:p w:rsidR="00210B23" w:rsidRPr="00210B23" w:rsidRDefault="00210B23" w:rsidP="00165F20">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Приложение № 2</w:t>
      </w:r>
    </w:p>
    <w:p w:rsidR="00210B23" w:rsidRPr="00210B23" w:rsidRDefault="00210B23" w:rsidP="00165F20">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  постановлению</w:t>
      </w:r>
    </w:p>
    <w:p w:rsidR="00210B23" w:rsidRPr="00210B23" w:rsidRDefault="00210B23" w:rsidP="00165F20">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Администрации </w:t>
      </w:r>
      <w:proofErr w:type="spellStart"/>
      <w:r w:rsidR="009474A8">
        <w:rPr>
          <w:rFonts w:ascii="Times New Roman" w:eastAsia="Times New Roman" w:hAnsi="Times New Roman" w:cs="Times New Roman"/>
          <w:sz w:val="24"/>
          <w:szCs w:val="24"/>
          <w:lang w:eastAsia="ru-RU"/>
        </w:rPr>
        <w:t>Пригородненского</w:t>
      </w:r>
      <w:proofErr w:type="spellEnd"/>
      <w:r w:rsidRPr="00165F20">
        <w:rPr>
          <w:rFonts w:ascii="Times New Roman" w:eastAsia="Times New Roman" w:hAnsi="Times New Roman" w:cs="Times New Roman"/>
          <w:b/>
          <w:bCs/>
          <w:sz w:val="24"/>
          <w:szCs w:val="24"/>
          <w:lang w:eastAsia="ru-RU"/>
        </w:rPr>
        <w:t> </w:t>
      </w:r>
      <w:r w:rsidRPr="00210B23">
        <w:rPr>
          <w:rFonts w:ascii="Times New Roman" w:eastAsia="Times New Roman" w:hAnsi="Times New Roman" w:cs="Times New Roman"/>
          <w:sz w:val="24"/>
          <w:szCs w:val="24"/>
          <w:lang w:eastAsia="ru-RU"/>
        </w:rPr>
        <w:t>сельсовета</w:t>
      </w:r>
    </w:p>
    <w:p w:rsidR="00AE7BDC" w:rsidRPr="00210B23" w:rsidRDefault="00AE7BDC" w:rsidP="00AE7BDC">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от </w:t>
      </w:r>
      <w:r w:rsidRPr="00165F20">
        <w:rPr>
          <w:rFonts w:ascii="Times New Roman" w:eastAsia="Times New Roman" w:hAnsi="Times New Roman" w:cs="Times New Roman"/>
          <w:sz w:val="24"/>
          <w:szCs w:val="24"/>
          <w:lang w:eastAsia="ru-RU"/>
        </w:rPr>
        <w:t>0</w:t>
      </w:r>
      <w:r w:rsidR="00255E90">
        <w:rPr>
          <w:rFonts w:ascii="Times New Roman" w:eastAsia="Times New Roman" w:hAnsi="Times New Roman" w:cs="Times New Roman"/>
          <w:sz w:val="24"/>
          <w:szCs w:val="24"/>
          <w:lang w:eastAsia="ru-RU"/>
        </w:rPr>
        <w:t>3.05</w:t>
      </w:r>
      <w:r w:rsidRPr="00210B23">
        <w:rPr>
          <w:rFonts w:ascii="Times New Roman" w:eastAsia="Times New Roman" w:hAnsi="Times New Roman" w:cs="Times New Roman"/>
          <w:sz w:val="24"/>
          <w:szCs w:val="24"/>
          <w:lang w:eastAsia="ru-RU"/>
        </w:rPr>
        <w:t xml:space="preserve"> 20</w:t>
      </w:r>
      <w:r w:rsidRPr="00165F20">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№44</w:t>
      </w:r>
    </w:p>
    <w:p w:rsidR="00210B23" w:rsidRPr="00210B23" w:rsidRDefault="00210B23" w:rsidP="004D72E5">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165F20" w:rsidRDefault="00210B23" w:rsidP="00210B23">
      <w:pPr>
        <w:shd w:val="clear" w:color="auto" w:fill="FFFFFF"/>
        <w:spacing w:after="75" w:line="240" w:lineRule="auto"/>
        <w:jc w:val="center"/>
        <w:rPr>
          <w:rFonts w:ascii="Times New Roman" w:eastAsia="Times New Roman" w:hAnsi="Times New Roman" w:cs="Times New Roman"/>
          <w:b/>
          <w:bCs/>
          <w:color w:val="333333"/>
          <w:sz w:val="24"/>
          <w:szCs w:val="24"/>
          <w:lang w:eastAsia="ru-RU"/>
        </w:rPr>
      </w:pPr>
      <w:r w:rsidRPr="00165F20">
        <w:rPr>
          <w:rFonts w:ascii="Times New Roman" w:eastAsia="Times New Roman" w:hAnsi="Times New Roman" w:cs="Times New Roman"/>
          <w:b/>
          <w:bCs/>
          <w:color w:val="333333"/>
          <w:sz w:val="24"/>
          <w:szCs w:val="24"/>
          <w:lang w:eastAsia="ru-RU"/>
        </w:rPr>
        <w:t xml:space="preserve">Реестр добровольных пожарных </w:t>
      </w:r>
      <w:proofErr w:type="spellStart"/>
      <w:r w:rsidR="009474A8">
        <w:rPr>
          <w:rFonts w:ascii="Times New Roman" w:eastAsia="Times New Roman" w:hAnsi="Times New Roman" w:cs="Times New Roman"/>
          <w:b/>
          <w:bCs/>
          <w:color w:val="333333"/>
          <w:sz w:val="24"/>
          <w:szCs w:val="24"/>
          <w:lang w:eastAsia="ru-RU"/>
        </w:rPr>
        <w:t>Пригородненского</w:t>
      </w:r>
      <w:proofErr w:type="spellEnd"/>
      <w:r w:rsidRPr="00165F20">
        <w:rPr>
          <w:rFonts w:ascii="Times New Roman" w:eastAsia="Times New Roman" w:hAnsi="Times New Roman" w:cs="Times New Roman"/>
          <w:b/>
          <w:bCs/>
          <w:color w:val="333333"/>
          <w:sz w:val="24"/>
          <w:szCs w:val="24"/>
          <w:lang w:eastAsia="ru-RU"/>
        </w:rPr>
        <w:t xml:space="preserve"> сельсовета</w:t>
      </w:r>
    </w:p>
    <w:p w:rsidR="004D72E5" w:rsidRPr="00210B23" w:rsidRDefault="004D72E5"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p>
    <w:tbl>
      <w:tblPr>
        <w:tblpPr w:leftFromText="45" w:rightFromText="45" w:vertAnchor="text" w:tblpX="-426"/>
        <w:tblW w:w="14611" w:type="dxa"/>
        <w:tblCellSpacing w:w="0"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6"/>
        <w:gridCol w:w="1171"/>
        <w:gridCol w:w="1380"/>
        <w:gridCol w:w="1376"/>
        <w:gridCol w:w="2026"/>
        <w:gridCol w:w="1701"/>
        <w:gridCol w:w="2552"/>
        <w:gridCol w:w="1701"/>
        <w:gridCol w:w="2268"/>
      </w:tblGrid>
      <w:tr w:rsidR="004D72E5" w:rsidRPr="00210B23" w:rsidTr="00DB60BC">
        <w:trPr>
          <w:tblCellSpacing w:w="0" w:type="dxa"/>
        </w:trPr>
        <w:tc>
          <w:tcPr>
            <w:tcW w:w="43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w:t>
            </w:r>
            <w:r w:rsidRPr="00210B23">
              <w:rPr>
                <w:rFonts w:ascii="Times New Roman" w:eastAsia="Times New Roman" w:hAnsi="Times New Roman" w:cs="Times New Roman"/>
                <w:sz w:val="18"/>
                <w:szCs w:val="18"/>
                <w:lang w:eastAsia="ru-RU"/>
              </w:rPr>
              <w:br/>
            </w:r>
            <w:proofErr w:type="gramStart"/>
            <w:r w:rsidRPr="00210B23">
              <w:rPr>
                <w:rFonts w:ascii="Times New Roman" w:eastAsia="Times New Roman" w:hAnsi="Times New Roman" w:cs="Times New Roman"/>
                <w:sz w:val="18"/>
                <w:szCs w:val="18"/>
                <w:lang w:eastAsia="ru-RU"/>
              </w:rPr>
              <w:t>п</w:t>
            </w:r>
            <w:proofErr w:type="gramEnd"/>
            <w:r w:rsidRPr="00210B23">
              <w:rPr>
                <w:rFonts w:ascii="Times New Roman" w:eastAsia="Times New Roman" w:hAnsi="Times New Roman" w:cs="Times New Roman"/>
                <w:sz w:val="18"/>
                <w:szCs w:val="18"/>
                <w:lang w:eastAsia="ru-RU"/>
              </w:rPr>
              <w:t>/п</w:t>
            </w:r>
          </w:p>
        </w:tc>
        <w:tc>
          <w:tcPr>
            <w:tcW w:w="1171" w:type="dxa"/>
            <w:tcBorders>
              <w:bottom w:val="single" w:sz="6"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Ф.И.О.</w:t>
            </w:r>
            <w:r w:rsidRPr="00210B23">
              <w:rPr>
                <w:rFonts w:ascii="Times New Roman" w:eastAsia="Times New Roman" w:hAnsi="Times New Roman" w:cs="Times New Roman"/>
                <w:sz w:val="18"/>
                <w:szCs w:val="18"/>
                <w:lang w:eastAsia="ru-RU"/>
              </w:rPr>
              <w:br/>
              <w:t>добровольного пожарного</w:t>
            </w:r>
          </w:p>
        </w:tc>
        <w:tc>
          <w:tcPr>
            <w:tcW w:w="1380"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Основной </w:t>
            </w:r>
            <w:r w:rsidRPr="00210B23">
              <w:rPr>
                <w:rFonts w:ascii="Times New Roman" w:eastAsia="Times New Roman" w:hAnsi="Times New Roman" w:cs="Times New Roman"/>
                <w:sz w:val="18"/>
                <w:szCs w:val="18"/>
                <w:lang w:eastAsia="ru-RU"/>
              </w:rPr>
              <w:br/>
              <w:t>документ,</w:t>
            </w:r>
            <w:r w:rsidRPr="00210B23">
              <w:rPr>
                <w:rFonts w:ascii="Times New Roman" w:eastAsia="Times New Roman" w:hAnsi="Times New Roman" w:cs="Times New Roman"/>
                <w:sz w:val="18"/>
                <w:szCs w:val="18"/>
                <w:lang w:eastAsia="ru-RU"/>
              </w:rPr>
              <w:br/>
              <w:t>удостоверяющий  личность </w:t>
            </w:r>
            <w:r w:rsidRPr="00210B23">
              <w:rPr>
                <w:rFonts w:ascii="Times New Roman" w:eastAsia="Times New Roman" w:hAnsi="Times New Roman" w:cs="Times New Roman"/>
                <w:sz w:val="18"/>
                <w:szCs w:val="18"/>
                <w:lang w:eastAsia="ru-RU"/>
              </w:rPr>
              <w:br/>
              <w:t>гражданина РФ</w:t>
            </w:r>
          </w:p>
        </w:tc>
        <w:tc>
          <w:tcPr>
            <w:tcW w:w="137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Место жительства </w:t>
            </w:r>
            <w:r w:rsidRPr="00210B23">
              <w:rPr>
                <w:rFonts w:ascii="Times New Roman" w:eastAsia="Times New Roman" w:hAnsi="Times New Roman" w:cs="Times New Roman"/>
                <w:sz w:val="18"/>
                <w:szCs w:val="18"/>
                <w:lang w:eastAsia="ru-RU"/>
              </w:rPr>
              <w:br/>
              <w:t>(регистрации, телефон)</w:t>
            </w:r>
          </w:p>
        </w:tc>
        <w:tc>
          <w:tcPr>
            <w:tcW w:w="202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Наименование  </w:t>
            </w:r>
            <w:r w:rsidRPr="00210B23">
              <w:rPr>
                <w:rFonts w:ascii="Times New Roman" w:eastAsia="Times New Roman" w:hAnsi="Times New Roman" w:cs="Times New Roman"/>
                <w:sz w:val="18"/>
                <w:szCs w:val="18"/>
                <w:lang w:eastAsia="ru-RU"/>
              </w:rPr>
              <w:br/>
              <w:t>объекта основной</w:t>
            </w:r>
            <w:r w:rsidRPr="00210B23">
              <w:rPr>
                <w:rFonts w:ascii="Times New Roman" w:eastAsia="Times New Roman" w:hAnsi="Times New Roman" w:cs="Times New Roman"/>
                <w:sz w:val="18"/>
                <w:szCs w:val="18"/>
                <w:lang w:eastAsia="ru-RU"/>
              </w:rPr>
              <w:br/>
              <w:t>работы, адрес, </w:t>
            </w:r>
            <w:r w:rsidRPr="00210B23">
              <w:rPr>
                <w:rFonts w:ascii="Times New Roman" w:eastAsia="Times New Roman" w:hAnsi="Times New Roman" w:cs="Times New Roman"/>
                <w:sz w:val="18"/>
                <w:szCs w:val="18"/>
                <w:lang w:eastAsia="ru-RU"/>
              </w:rPr>
              <w:br/>
              <w:t>должность, тел.</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Специализация, действие при пожаре</w:t>
            </w:r>
          </w:p>
        </w:tc>
        <w:tc>
          <w:tcPr>
            <w:tcW w:w="255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Дата и  </w:t>
            </w:r>
            <w:r w:rsidRPr="00210B23">
              <w:rPr>
                <w:rFonts w:ascii="Times New Roman" w:eastAsia="Times New Roman" w:hAnsi="Times New Roman" w:cs="Times New Roman"/>
                <w:sz w:val="18"/>
                <w:szCs w:val="18"/>
                <w:lang w:eastAsia="ru-RU"/>
              </w:rPr>
              <w:br/>
              <w:t>основание</w:t>
            </w:r>
            <w:r w:rsidRPr="00210B23">
              <w:rPr>
                <w:rFonts w:ascii="Times New Roman" w:eastAsia="Times New Roman" w:hAnsi="Times New Roman" w:cs="Times New Roman"/>
                <w:sz w:val="18"/>
                <w:szCs w:val="18"/>
                <w:lang w:eastAsia="ru-RU"/>
              </w:rPr>
              <w:br/>
              <w:t>регистрации в  Реестре</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Дата и</w:t>
            </w:r>
            <w:r w:rsidRPr="00210B23">
              <w:rPr>
                <w:rFonts w:ascii="Times New Roman" w:eastAsia="Times New Roman" w:hAnsi="Times New Roman" w:cs="Times New Roman"/>
                <w:sz w:val="18"/>
                <w:szCs w:val="18"/>
                <w:lang w:eastAsia="ru-RU"/>
              </w:rPr>
              <w:br/>
              <w:t>основание   </w:t>
            </w:r>
            <w:r w:rsidRPr="00210B23">
              <w:rPr>
                <w:rFonts w:ascii="Times New Roman" w:eastAsia="Times New Roman" w:hAnsi="Times New Roman" w:cs="Times New Roman"/>
                <w:sz w:val="18"/>
                <w:szCs w:val="18"/>
                <w:lang w:eastAsia="ru-RU"/>
              </w:rPr>
              <w:br/>
              <w:t>исключения из  Реестра</w:t>
            </w:r>
          </w:p>
        </w:tc>
        <w:tc>
          <w:tcPr>
            <w:tcW w:w="2268" w:type="dxa"/>
            <w:tcBorders>
              <w:right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Ф.И.О.</w:t>
            </w:r>
            <w:r w:rsidRPr="00210B23">
              <w:rPr>
                <w:rFonts w:ascii="Times New Roman" w:eastAsia="Times New Roman" w:hAnsi="Times New Roman" w:cs="Times New Roman"/>
                <w:sz w:val="18"/>
                <w:szCs w:val="18"/>
                <w:lang w:eastAsia="ru-RU"/>
              </w:rPr>
              <w:br/>
              <w:t>и подпись   лица, </w:t>
            </w:r>
            <w:r w:rsidRPr="00210B23">
              <w:rPr>
                <w:rFonts w:ascii="Times New Roman" w:eastAsia="Times New Roman" w:hAnsi="Times New Roman" w:cs="Times New Roman"/>
                <w:sz w:val="18"/>
                <w:szCs w:val="18"/>
                <w:lang w:eastAsia="ru-RU"/>
              </w:rPr>
              <w:br/>
              <w:t>ответственного за ведение Реестра</w:t>
            </w:r>
          </w:p>
        </w:tc>
      </w:tr>
      <w:tr w:rsidR="004D72E5" w:rsidRPr="00210B23" w:rsidTr="00DB60BC">
        <w:trPr>
          <w:tblCellSpacing w:w="0" w:type="dxa"/>
        </w:trPr>
        <w:tc>
          <w:tcPr>
            <w:tcW w:w="43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1</w:t>
            </w:r>
          </w:p>
        </w:tc>
        <w:tc>
          <w:tcPr>
            <w:tcW w:w="1171" w:type="dxa"/>
            <w:tcBorders>
              <w:top w:val="single" w:sz="6" w:space="0" w:color="auto"/>
              <w:bottom w:val="single" w:sz="6"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2</w:t>
            </w:r>
          </w:p>
        </w:tc>
        <w:tc>
          <w:tcPr>
            <w:tcW w:w="1380"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3</w:t>
            </w:r>
          </w:p>
        </w:tc>
        <w:tc>
          <w:tcPr>
            <w:tcW w:w="137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4</w:t>
            </w:r>
          </w:p>
        </w:tc>
        <w:tc>
          <w:tcPr>
            <w:tcW w:w="202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5</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6</w:t>
            </w:r>
          </w:p>
        </w:tc>
        <w:tc>
          <w:tcPr>
            <w:tcW w:w="255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7</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8</w:t>
            </w:r>
          </w:p>
        </w:tc>
        <w:tc>
          <w:tcPr>
            <w:tcW w:w="2268" w:type="dxa"/>
            <w:tcBorders>
              <w:right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9</w:t>
            </w:r>
          </w:p>
        </w:tc>
      </w:tr>
      <w:tr w:rsidR="004D72E5" w:rsidRPr="00210B23" w:rsidTr="00DB60BC">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1</w:t>
            </w:r>
          </w:p>
        </w:tc>
        <w:tc>
          <w:tcPr>
            <w:tcW w:w="1171" w:type="dxa"/>
            <w:tcBorders>
              <w:top w:val="single" w:sz="4" w:space="0" w:color="auto"/>
              <w:bottom w:val="single" w:sz="4" w:space="0" w:color="auto"/>
            </w:tcBorders>
            <w:shd w:val="clear" w:color="auto" w:fill="FFFFFF"/>
            <w:hideMark/>
          </w:tcPr>
          <w:p w:rsidR="00210B23" w:rsidRPr="00210B23" w:rsidRDefault="007B3DF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Мыльников В.</w:t>
            </w:r>
          </w:p>
        </w:tc>
        <w:tc>
          <w:tcPr>
            <w:tcW w:w="1380" w:type="dxa"/>
            <w:tcBorders>
              <w:top w:val="single" w:sz="4" w:space="0" w:color="auto"/>
              <w:bottom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паспорт</w:t>
            </w:r>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p>
        </w:tc>
        <w:tc>
          <w:tcPr>
            <w:tcW w:w="1376" w:type="dxa"/>
            <w:shd w:val="clear" w:color="auto" w:fill="FFFFFF"/>
            <w:hideMark/>
          </w:tcPr>
          <w:p w:rsidR="00210B23" w:rsidRPr="00210B23" w:rsidRDefault="007B3DF6"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Сл</w:t>
            </w:r>
            <w:proofErr w:type="gramStart"/>
            <w:r>
              <w:rPr>
                <w:rFonts w:ascii="Times New Roman" w:eastAsia="Times New Roman" w:hAnsi="Times New Roman" w:cs="Times New Roman"/>
                <w:sz w:val="18"/>
                <w:szCs w:val="18"/>
                <w:lang w:eastAsia="ru-RU"/>
              </w:rPr>
              <w:t>.П</w:t>
            </w:r>
            <w:proofErr w:type="gramEnd"/>
            <w:r>
              <w:rPr>
                <w:rFonts w:ascii="Times New Roman" w:eastAsia="Times New Roman" w:hAnsi="Times New Roman" w:cs="Times New Roman"/>
                <w:sz w:val="18"/>
                <w:szCs w:val="18"/>
                <w:lang w:eastAsia="ru-RU"/>
              </w:rPr>
              <w:t>ригородняя</w:t>
            </w:r>
            <w:proofErr w:type="spellEnd"/>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p>
        </w:tc>
        <w:tc>
          <w:tcPr>
            <w:tcW w:w="2026" w:type="dxa"/>
            <w:shd w:val="clear" w:color="auto" w:fill="FFFFFF"/>
            <w:hideMark/>
          </w:tcPr>
          <w:p w:rsidR="00210B23" w:rsidRPr="00210B23" w:rsidRDefault="007B3DF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пенсионер</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Руководитель  ДПД (оповещает заместителя, вызывает пожарную охрану)</w:t>
            </w:r>
          </w:p>
        </w:tc>
        <w:tc>
          <w:tcPr>
            <w:tcW w:w="255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9474A8">
              <w:rPr>
                <w:rFonts w:ascii="Times New Roman" w:eastAsia="Times New Roman" w:hAnsi="Times New Roman" w:cs="Times New Roman"/>
                <w:sz w:val="18"/>
                <w:szCs w:val="18"/>
                <w:lang w:eastAsia="ru-RU"/>
              </w:rPr>
              <w:t>Пригородненского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2268" w:type="dxa"/>
            <w:tcBorders>
              <w:right w:val="single" w:sz="4" w:space="0" w:color="auto"/>
            </w:tcBorders>
            <w:shd w:val="clear" w:color="auto" w:fill="FFFFFF"/>
            <w:hideMark/>
          </w:tcPr>
          <w:p w:rsidR="00210B23" w:rsidRPr="00210B23" w:rsidRDefault="00C83D71"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Воронин В.И.</w:t>
            </w:r>
          </w:p>
        </w:tc>
      </w:tr>
      <w:tr w:rsidR="004D72E5" w:rsidRPr="00210B23" w:rsidTr="00DB60BC">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2</w:t>
            </w:r>
          </w:p>
        </w:tc>
        <w:tc>
          <w:tcPr>
            <w:tcW w:w="1171" w:type="dxa"/>
            <w:tcBorders>
              <w:top w:val="single" w:sz="4" w:space="0" w:color="auto"/>
              <w:bottom w:val="single" w:sz="4" w:space="0" w:color="auto"/>
            </w:tcBorders>
            <w:shd w:val="clear" w:color="auto" w:fill="FFFFFF"/>
            <w:vAlign w:val="center"/>
            <w:hideMark/>
          </w:tcPr>
          <w:p w:rsidR="00210B23" w:rsidRPr="00210B23" w:rsidRDefault="00C83D71"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Антипов Н.В.</w:t>
            </w:r>
            <w:r w:rsidR="00210B23" w:rsidRPr="00210B23">
              <w:rPr>
                <w:rFonts w:ascii="Times New Roman" w:eastAsia="Times New Roman" w:hAnsi="Times New Roman" w:cs="Times New Roman"/>
                <w:sz w:val="18"/>
                <w:szCs w:val="18"/>
                <w:lang w:eastAsia="ru-RU"/>
              </w:rPr>
              <w:t>.</w:t>
            </w:r>
          </w:p>
        </w:tc>
        <w:tc>
          <w:tcPr>
            <w:tcW w:w="1380" w:type="dxa"/>
            <w:tcBorders>
              <w:top w:val="single" w:sz="4" w:space="0" w:color="auto"/>
              <w:bottom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паспорт</w:t>
            </w:r>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p>
        </w:tc>
        <w:tc>
          <w:tcPr>
            <w:tcW w:w="1376" w:type="dxa"/>
            <w:shd w:val="clear" w:color="auto" w:fill="FFFFFF"/>
            <w:hideMark/>
          </w:tcPr>
          <w:p w:rsidR="00C83D71" w:rsidRPr="00210B23" w:rsidRDefault="00C83D71" w:rsidP="00C83D71">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Сл</w:t>
            </w:r>
            <w:proofErr w:type="gramStart"/>
            <w:r>
              <w:rPr>
                <w:rFonts w:ascii="Times New Roman" w:eastAsia="Times New Roman" w:hAnsi="Times New Roman" w:cs="Times New Roman"/>
                <w:sz w:val="18"/>
                <w:szCs w:val="18"/>
                <w:lang w:eastAsia="ru-RU"/>
              </w:rPr>
              <w:t>.П</w:t>
            </w:r>
            <w:proofErr w:type="gramEnd"/>
            <w:r>
              <w:rPr>
                <w:rFonts w:ascii="Times New Roman" w:eastAsia="Times New Roman" w:hAnsi="Times New Roman" w:cs="Times New Roman"/>
                <w:sz w:val="18"/>
                <w:szCs w:val="18"/>
                <w:lang w:eastAsia="ru-RU"/>
              </w:rPr>
              <w:t>ригородняя</w:t>
            </w:r>
            <w:proofErr w:type="spellEnd"/>
          </w:p>
          <w:p w:rsidR="00210B23" w:rsidRPr="00210B23" w:rsidRDefault="00344954"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89606847620</w:t>
            </w:r>
          </w:p>
        </w:tc>
        <w:tc>
          <w:tcPr>
            <w:tcW w:w="2026" w:type="dxa"/>
            <w:shd w:val="clear" w:color="auto" w:fill="FFFFFF"/>
            <w:hideMark/>
          </w:tcPr>
          <w:p w:rsidR="00210B23" w:rsidRPr="00210B23" w:rsidRDefault="00C83D71"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пенсионер</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Заместитель     ДПД (оповещает членов ДПД)</w:t>
            </w:r>
          </w:p>
        </w:tc>
        <w:tc>
          <w:tcPr>
            <w:tcW w:w="255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9474A8">
              <w:rPr>
                <w:rFonts w:ascii="Times New Roman" w:eastAsia="Times New Roman" w:hAnsi="Times New Roman" w:cs="Times New Roman"/>
                <w:sz w:val="18"/>
                <w:szCs w:val="18"/>
                <w:lang w:eastAsia="ru-RU"/>
              </w:rPr>
              <w:t>Пригородненского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2268" w:type="dxa"/>
            <w:tcBorders>
              <w:right w:val="single" w:sz="4" w:space="0" w:color="auto"/>
            </w:tcBorders>
            <w:shd w:val="clear" w:color="auto" w:fill="FFFFFF"/>
            <w:hideMark/>
          </w:tcPr>
          <w:p w:rsidR="00210B23" w:rsidRPr="00210B23" w:rsidRDefault="008B75C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Воронин В.И.</w:t>
            </w:r>
          </w:p>
        </w:tc>
      </w:tr>
      <w:tr w:rsidR="004D72E5" w:rsidRPr="00210B23" w:rsidTr="00DB60BC">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3</w:t>
            </w:r>
          </w:p>
        </w:tc>
        <w:tc>
          <w:tcPr>
            <w:tcW w:w="1171" w:type="dxa"/>
            <w:tcBorders>
              <w:top w:val="single" w:sz="4" w:space="0" w:color="auto"/>
              <w:bottom w:val="single" w:sz="4" w:space="0" w:color="auto"/>
            </w:tcBorders>
            <w:shd w:val="clear" w:color="auto" w:fill="FFFFFF"/>
            <w:vAlign w:val="center"/>
            <w:hideMark/>
          </w:tcPr>
          <w:p w:rsidR="00210B23" w:rsidRPr="00210B23" w:rsidRDefault="008B75C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Трифонов Ю.А.</w:t>
            </w:r>
          </w:p>
        </w:tc>
        <w:tc>
          <w:tcPr>
            <w:tcW w:w="1380" w:type="dxa"/>
            <w:tcBorders>
              <w:top w:val="single" w:sz="4" w:space="0" w:color="auto"/>
              <w:bottom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паспорт</w:t>
            </w:r>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p>
        </w:tc>
        <w:tc>
          <w:tcPr>
            <w:tcW w:w="1376" w:type="dxa"/>
            <w:shd w:val="clear" w:color="auto" w:fill="FFFFFF"/>
            <w:hideMark/>
          </w:tcPr>
          <w:p w:rsidR="00210B23" w:rsidRPr="00210B23" w:rsidRDefault="00344954"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 Куликовка</w:t>
            </w:r>
          </w:p>
          <w:p w:rsidR="00210B23" w:rsidRPr="00210B23" w:rsidRDefault="00344954"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89102130957</w:t>
            </w:r>
          </w:p>
        </w:tc>
        <w:tc>
          <w:tcPr>
            <w:tcW w:w="202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Безработный</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Член ДПД (обеспечивает доставку средств пожаротушения)</w:t>
            </w:r>
          </w:p>
        </w:tc>
        <w:tc>
          <w:tcPr>
            <w:tcW w:w="255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9474A8">
              <w:rPr>
                <w:rFonts w:ascii="Times New Roman" w:eastAsia="Times New Roman" w:hAnsi="Times New Roman" w:cs="Times New Roman"/>
                <w:sz w:val="18"/>
                <w:szCs w:val="18"/>
                <w:lang w:eastAsia="ru-RU"/>
              </w:rPr>
              <w:t>Пригородненского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2268" w:type="dxa"/>
            <w:tcBorders>
              <w:right w:val="single" w:sz="4" w:space="0" w:color="auto"/>
            </w:tcBorders>
            <w:shd w:val="clear" w:color="auto" w:fill="FFFFFF"/>
            <w:hideMark/>
          </w:tcPr>
          <w:p w:rsidR="00210B23" w:rsidRPr="00210B23" w:rsidRDefault="008B75C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Воронин В.И.</w:t>
            </w:r>
          </w:p>
        </w:tc>
      </w:tr>
      <w:tr w:rsidR="004D72E5" w:rsidRPr="00210B23" w:rsidTr="00DB60BC">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4</w:t>
            </w:r>
          </w:p>
        </w:tc>
        <w:tc>
          <w:tcPr>
            <w:tcW w:w="1171" w:type="dxa"/>
            <w:tcBorders>
              <w:top w:val="single" w:sz="4" w:space="0" w:color="auto"/>
              <w:bottom w:val="single" w:sz="4" w:space="0" w:color="auto"/>
            </w:tcBorders>
            <w:shd w:val="clear" w:color="auto" w:fill="FFFFFF"/>
            <w:vAlign w:val="center"/>
            <w:hideMark/>
          </w:tcPr>
          <w:p w:rsidR="00210B23" w:rsidRPr="00210B23" w:rsidRDefault="004A3E84"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Лукьянов С.И.</w:t>
            </w:r>
            <w:r w:rsidR="00210B23" w:rsidRPr="00210B23">
              <w:rPr>
                <w:rFonts w:ascii="Times New Roman" w:eastAsia="Times New Roman" w:hAnsi="Times New Roman" w:cs="Times New Roman"/>
                <w:sz w:val="18"/>
                <w:szCs w:val="18"/>
                <w:lang w:eastAsia="ru-RU"/>
              </w:rPr>
              <w:t>.</w:t>
            </w:r>
          </w:p>
        </w:tc>
        <w:tc>
          <w:tcPr>
            <w:tcW w:w="1380" w:type="dxa"/>
            <w:tcBorders>
              <w:top w:val="single" w:sz="4" w:space="0" w:color="auto"/>
              <w:bottom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Паспорт</w:t>
            </w:r>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p>
        </w:tc>
        <w:tc>
          <w:tcPr>
            <w:tcW w:w="1376" w:type="dxa"/>
            <w:shd w:val="clear" w:color="auto" w:fill="FFFFFF"/>
            <w:hideMark/>
          </w:tcPr>
          <w:p w:rsidR="00210B23" w:rsidRPr="00210B23" w:rsidRDefault="004A3E84"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Сл</w:t>
            </w:r>
            <w:proofErr w:type="gramStart"/>
            <w:r>
              <w:rPr>
                <w:rFonts w:ascii="Times New Roman" w:eastAsia="Times New Roman" w:hAnsi="Times New Roman" w:cs="Times New Roman"/>
                <w:sz w:val="18"/>
                <w:szCs w:val="18"/>
                <w:lang w:eastAsia="ru-RU"/>
              </w:rPr>
              <w:t>.П</w:t>
            </w:r>
            <w:proofErr w:type="gramEnd"/>
            <w:r>
              <w:rPr>
                <w:rFonts w:ascii="Times New Roman" w:eastAsia="Times New Roman" w:hAnsi="Times New Roman" w:cs="Times New Roman"/>
                <w:sz w:val="18"/>
                <w:szCs w:val="18"/>
                <w:lang w:eastAsia="ru-RU"/>
              </w:rPr>
              <w:t>ригородняя</w:t>
            </w:r>
            <w:proofErr w:type="spellEnd"/>
          </w:p>
          <w:p w:rsidR="00210B23" w:rsidRPr="00210B23" w:rsidRDefault="004A3E84"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w:t>
            </w:r>
            <w:r w:rsidR="002D0EA1">
              <w:rPr>
                <w:rFonts w:ascii="Times New Roman" w:eastAsia="Times New Roman" w:hAnsi="Times New Roman" w:cs="Times New Roman"/>
                <w:sz w:val="18"/>
                <w:szCs w:val="18"/>
                <w:lang w:eastAsia="ru-RU"/>
              </w:rPr>
              <w:t>2716204</w:t>
            </w:r>
          </w:p>
        </w:tc>
        <w:tc>
          <w:tcPr>
            <w:tcW w:w="2026" w:type="dxa"/>
            <w:shd w:val="clear" w:color="auto" w:fill="FFFFFF"/>
            <w:hideMark/>
          </w:tcPr>
          <w:p w:rsidR="00210B23" w:rsidRPr="00210B23" w:rsidRDefault="00AB1794"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пенсионер</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Член ДПД (устанавливает мотопомпу на бочку с водой)</w:t>
            </w:r>
          </w:p>
        </w:tc>
        <w:tc>
          <w:tcPr>
            <w:tcW w:w="255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9474A8">
              <w:rPr>
                <w:rFonts w:ascii="Times New Roman" w:eastAsia="Times New Roman" w:hAnsi="Times New Roman" w:cs="Times New Roman"/>
                <w:sz w:val="18"/>
                <w:szCs w:val="18"/>
                <w:lang w:eastAsia="ru-RU"/>
              </w:rPr>
              <w:t>Пригородненского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2268" w:type="dxa"/>
            <w:tcBorders>
              <w:right w:val="single" w:sz="4" w:space="0" w:color="auto"/>
            </w:tcBorders>
            <w:shd w:val="clear" w:color="auto" w:fill="FFFFFF"/>
            <w:hideMark/>
          </w:tcPr>
          <w:p w:rsidR="00210B23" w:rsidRPr="00210B23" w:rsidRDefault="008B75C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Воронин В.И.</w:t>
            </w:r>
          </w:p>
        </w:tc>
      </w:tr>
      <w:tr w:rsidR="004D72E5" w:rsidRPr="00210B23" w:rsidTr="00DB60BC">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5</w:t>
            </w:r>
          </w:p>
        </w:tc>
        <w:tc>
          <w:tcPr>
            <w:tcW w:w="1171" w:type="dxa"/>
            <w:tcBorders>
              <w:top w:val="single" w:sz="4" w:space="0" w:color="auto"/>
            </w:tcBorders>
            <w:shd w:val="clear" w:color="auto" w:fill="FFFFFF"/>
            <w:vAlign w:val="center"/>
            <w:hideMark/>
          </w:tcPr>
          <w:p w:rsidR="00210B23" w:rsidRPr="00210B23" w:rsidRDefault="002D0EA1"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Хомяков Ю.С.</w:t>
            </w:r>
            <w:r w:rsidR="00210B23" w:rsidRPr="00210B23">
              <w:rPr>
                <w:rFonts w:ascii="Times New Roman" w:eastAsia="Times New Roman" w:hAnsi="Times New Roman" w:cs="Times New Roman"/>
                <w:sz w:val="18"/>
                <w:szCs w:val="18"/>
                <w:lang w:eastAsia="ru-RU"/>
              </w:rPr>
              <w:t>.</w:t>
            </w:r>
          </w:p>
        </w:tc>
        <w:tc>
          <w:tcPr>
            <w:tcW w:w="1380" w:type="dxa"/>
            <w:tcBorders>
              <w:top w:val="single" w:sz="4" w:space="0" w:color="auto"/>
            </w:tcBorders>
            <w:shd w:val="clear" w:color="auto" w:fill="FFFFFF"/>
            <w:hideMark/>
          </w:tcPr>
          <w:p w:rsidR="00210B23" w:rsidRPr="00210B23" w:rsidRDefault="00210B23" w:rsidP="002D0EA1">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Паспорт    </w:t>
            </w:r>
          </w:p>
        </w:tc>
        <w:tc>
          <w:tcPr>
            <w:tcW w:w="1376" w:type="dxa"/>
            <w:shd w:val="clear" w:color="auto" w:fill="FFFFFF"/>
            <w:hideMark/>
          </w:tcPr>
          <w:p w:rsidR="00210B23" w:rsidRPr="00210B23" w:rsidRDefault="002D0EA1"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 Куликовка</w:t>
            </w:r>
          </w:p>
          <w:p w:rsidR="00210B23" w:rsidRPr="00210B23" w:rsidRDefault="002D0EA1"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89191784217</w:t>
            </w:r>
          </w:p>
        </w:tc>
        <w:tc>
          <w:tcPr>
            <w:tcW w:w="202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Безработный</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Член ДПД (оповещает жителей села с помощью звуковой сигнализации)</w:t>
            </w:r>
          </w:p>
        </w:tc>
        <w:tc>
          <w:tcPr>
            <w:tcW w:w="255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9474A8">
              <w:rPr>
                <w:rFonts w:ascii="Times New Roman" w:eastAsia="Times New Roman" w:hAnsi="Times New Roman" w:cs="Times New Roman"/>
                <w:sz w:val="18"/>
                <w:szCs w:val="18"/>
                <w:lang w:eastAsia="ru-RU"/>
              </w:rPr>
              <w:t>Пригородненского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2268" w:type="dxa"/>
            <w:tcBorders>
              <w:right w:val="single" w:sz="4" w:space="0" w:color="auto"/>
            </w:tcBorders>
            <w:shd w:val="clear" w:color="auto" w:fill="FFFFFF"/>
            <w:hideMark/>
          </w:tcPr>
          <w:p w:rsidR="00210B23" w:rsidRPr="00210B23" w:rsidRDefault="008B75C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Воронин В.И.</w:t>
            </w:r>
          </w:p>
        </w:tc>
      </w:tr>
    </w:tbl>
    <w:p w:rsidR="00165F20" w:rsidRDefault="00210B23" w:rsidP="00DB60BC">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DB60BC" w:rsidRDefault="00DB60BC" w:rsidP="00210B23">
      <w:pPr>
        <w:shd w:val="clear" w:color="auto" w:fill="FFFFFF"/>
        <w:spacing w:after="75" w:line="240" w:lineRule="auto"/>
        <w:jc w:val="right"/>
        <w:rPr>
          <w:rFonts w:ascii="Times New Roman" w:eastAsia="Times New Roman" w:hAnsi="Times New Roman" w:cs="Times New Roman"/>
          <w:sz w:val="24"/>
          <w:szCs w:val="24"/>
          <w:lang w:eastAsia="ru-RU"/>
        </w:rPr>
        <w:sectPr w:rsidR="00DB60BC" w:rsidSect="00DB60BC">
          <w:pgSz w:w="16838" w:h="11906" w:orient="landscape"/>
          <w:pgMar w:top="1247" w:right="1134" w:bottom="1531" w:left="1134" w:header="709" w:footer="709" w:gutter="0"/>
          <w:cols w:space="708"/>
          <w:docGrid w:linePitch="360"/>
        </w:sectPr>
      </w:pPr>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Приложение № 3</w:t>
      </w:r>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 постановлению</w:t>
      </w:r>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Администрации </w:t>
      </w:r>
      <w:proofErr w:type="spellStart"/>
      <w:r w:rsidR="009474A8">
        <w:rPr>
          <w:rFonts w:ascii="Times New Roman" w:eastAsia="Times New Roman" w:hAnsi="Times New Roman" w:cs="Times New Roman"/>
          <w:sz w:val="24"/>
          <w:szCs w:val="24"/>
          <w:lang w:eastAsia="ru-RU"/>
        </w:rPr>
        <w:t>Пригородненского</w:t>
      </w:r>
      <w:proofErr w:type="spellEnd"/>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сельсовета от </w:t>
      </w:r>
      <w:r w:rsidR="00255E90">
        <w:rPr>
          <w:rFonts w:ascii="Times New Roman" w:eastAsia="Times New Roman" w:hAnsi="Times New Roman" w:cs="Times New Roman"/>
          <w:sz w:val="24"/>
          <w:szCs w:val="24"/>
          <w:lang w:eastAsia="ru-RU"/>
        </w:rPr>
        <w:t>03.05</w:t>
      </w:r>
      <w:r w:rsidRPr="00210B23">
        <w:rPr>
          <w:rFonts w:ascii="Times New Roman" w:eastAsia="Times New Roman" w:hAnsi="Times New Roman" w:cs="Times New Roman"/>
          <w:sz w:val="24"/>
          <w:szCs w:val="24"/>
          <w:lang w:eastAsia="ru-RU"/>
        </w:rPr>
        <w:t xml:space="preserve"> 20</w:t>
      </w:r>
      <w:r w:rsidR="00A87376" w:rsidRPr="00165F20">
        <w:rPr>
          <w:rFonts w:ascii="Times New Roman" w:eastAsia="Times New Roman" w:hAnsi="Times New Roman" w:cs="Times New Roman"/>
          <w:sz w:val="24"/>
          <w:szCs w:val="24"/>
          <w:lang w:eastAsia="ru-RU"/>
        </w:rPr>
        <w:t>23</w:t>
      </w:r>
      <w:r w:rsidR="008C6C54">
        <w:rPr>
          <w:rFonts w:ascii="Times New Roman" w:eastAsia="Times New Roman" w:hAnsi="Times New Roman" w:cs="Times New Roman"/>
          <w:sz w:val="24"/>
          <w:szCs w:val="24"/>
          <w:lang w:eastAsia="ru-RU"/>
        </w:rPr>
        <w:t xml:space="preserve"> №44</w:t>
      </w:r>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ПЕРЕЧЕНЬ</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пожарно-технического вооружения и оборудования состоящего на вооружении ДПД </w:t>
      </w:r>
      <w:proofErr w:type="spellStart"/>
      <w:r w:rsidR="009474A8">
        <w:rPr>
          <w:rFonts w:ascii="Times New Roman" w:eastAsia="Times New Roman" w:hAnsi="Times New Roman" w:cs="Times New Roman"/>
          <w:b/>
          <w:bCs/>
          <w:sz w:val="24"/>
          <w:szCs w:val="24"/>
          <w:lang w:eastAsia="ru-RU"/>
        </w:rPr>
        <w:t>Пригородненского</w:t>
      </w:r>
      <w:proofErr w:type="spellEnd"/>
      <w:r w:rsidRPr="00165F20">
        <w:rPr>
          <w:rFonts w:ascii="Times New Roman" w:eastAsia="Times New Roman" w:hAnsi="Times New Roman" w:cs="Times New Roman"/>
          <w:b/>
          <w:bCs/>
          <w:sz w:val="24"/>
          <w:szCs w:val="24"/>
          <w:lang w:eastAsia="ru-RU"/>
        </w:rPr>
        <w:t xml:space="preserve"> сельсовета</w:t>
      </w:r>
    </w:p>
    <w:p w:rsidR="00210B23" w:rsidRPr="00165F20"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4D72E5" w:rsidRPr="00210B23" w:rsidRDefault="004D72E5" w:rsidP="00210B23">
      <w:pPr>
        <w:shd w:val="clear" w:color="auto" w:fill="FFFFFF"/>
        <w:spacing w:after="75" w:line="240" w:lineRule="auto"/>
        <w:rPr>
          <w:rFonts w:ascii="Times New Roman" w:eastAsia="Times New Roman" w:hAnsi="Times New Roman" w:cs="Times New Roman"/>
          <w:sz w:val="24"/>
          <w:szCs w:val="24"/>
          <w:lang w:eastAsia="ru-RU"/>
        </w:rPr>
      </w:pP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 Мотопомпа бензиновая – 1 шт.;</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2. </w:t>
      </w:r>
      <w:r w:rsidR="004D72E5" w:rsidRPr="00165F20">
        <w:rPr>
          <w:rFonts w:ascii="Times New Roman" w:eastAsia="Times New Roman" w:hAnsi="Times New Roman" w:cs="Times New Roman"/>
          <w:sz w:val="24"/>
          <w:szCs w:val="24"/>
          <w:lang w:eastAsia="ru-RU"/>
        </w:rPr>
        <w:t>Ранцевый огнетушитель лесной</w:t>
      </w:r>
      <w:r w:rsidRPr="00210B23">
        <w:rPr>
          <w:rFonts w:ascii="Times New Roman" w:eastAsia="Times New Roman" w:hAnsi="Times New Roman" w:cs="Times New Roman"/>
          <w:sz w:val="24"/>
          <w:szCs w:val="24"/>
          <w:lang w:eastAsia="ru-RU"/>
        </w:rPr>
        <w:t xml:space="preserve"> – 3 шт.;</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 Топор – 1 шт.;</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  Щит пожарный  – 1 шт.:</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  Лом – 1 шт.;</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6.  Багор – 1 шт.;</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7.  Ведро – 2 шт.;</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8.  Лопата штыковая - 1 шт.;</w:t>
      </w:r>
    </w:p>
    <w:p w:rsidR="00210B23" w:rsidRPr="00165F20"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9.  Огнетушители </w:t>
      </w:r>
      <w:r w:rsidR="004D72E5" w:rsidRPr="00165F20">
        <w:rPr>
          <w:rFonts w:ascii="Times New Roman" w:eastAsia="Times New Roman" w:hAnsi="Times New Roman" w:cs="Times New Roman"/>
          <w:sz w:val="24"/>
          <w:szCs w:val="24"/>
          <w:lang w:eastAsia="ru-RU"/>
        </w:rPr>
        <w:t xml:space="preserve">ОП-4 </w:t>
      </w:r>
      <w:r w:rsidRPr="00210B23">
        <w:rPr>
          <w:rFonts w:ascii="Times New Roman" w:eastAsia="Times New Roman" w:hAnsi="Times New Roman" w:cs="Times New Roman"/>
          <w:sz w:val="24"/>
          <w:szCs w:val="24"/>
          <w:lang w:eastAsia="ru-RU"/>
        </w:rPr>
        <w:t>– 3 шт.</w:t>
      </w:r>
    </w:p>
    <w:p w:rsidR="004D72E5" w:rsidRPr="00210B23" w:rsidRDefault="004D72E5" w:rsidP="00210B23">
      <w:pPr>
        <w:shd w:val="clear" w:color="auto" w:fill="FFFFFF"/>
        <w:spacing w:after="75" w:line="240" w:lineRule="auto"/>
        <w:rPr>
          <w:rFonts w:ascii="Times New Roman" w:eastAsia="Times New Roman" w:hAnsi="Times New Roman" w:cs="Times New Roman"/>
          <w:sz w:val="24"/>
          <w:szCs w:val="24"/>
          <w:lang w:eastAsia="ru-RU"/>
        </w:rPr>
      </w:pPr>
      <w:r w:rsidRPr="00165F20">
        <w:rPr>
          <w:rFonts w:ascii="Times New Roman" w:eastAsia="Times New Roman" w:hAnsi="Times New Roman" w:cs="Times New Roman"/>
          <w:sz w:val="24"/>
          <w:szCs w:val="24"/>
          <w:lang w:eastAsia="ru-RU"/>
        </w:rPr>
        <w:t>10. Пожарная хлопушка – 3 шт.</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Pr="00210B23"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165F20" w:rsidRPr="00210B23" w:rsidRDefault="00165F20"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lastRenderedPageBreak/>
        <w:t> </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Приложение № 4</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 постановлению</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Администрации </w:t>
      </w:r>
      <w:proofErr w:type="spellStart"/>
      <w:r w:rsidR="009474A8">
        <w:rPr>
          <w:rFonts w:ascii="Times New Roman" w:eastAsia="Times New Roman" w:hAnsi="Times New Roman" w:cs="Times New Roman"/>
          <w:sz w:val="24"/>
          <w:szCs w:val="24"/>
          <w:lang w:eastAsia="ru-RU"/>
        </w:rPr>
        <w:t>Пригородненского</w:t>
      </w:r>
      <w:proofErr w:type="spellEnd"/>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сельсовета  </w:t>
      </w:r>
      <w:r w:rsidR="008C6C54" w:rsidRPr="00210B23">
        <w:rPr>
          <w:rFonts w:ascii="Times New Roman" w:eastAsia="Times New Roman" w:hAnsi="Times New Roman" w:cs="Times New Roman"/>
          <w:sz w:val="24"/>
          <w:szCs w:val="24"/>
          <w:lang w:eastAsia="ru-RU"/>
        </w:rPr>
        <w:t xml:space="preserve">от </w:t>
      </w:r>
      <w:r w:rsidR="00255E90">
        <w:rPr>
          <w:rFonts w:ascii="Times New Roman" w:eastAsia="Times New Roman" w:hAnsi="Times New Roman" w:cs="Times New Roman"/>
          <w:sz w:val="24"/>
          <w:szCs w:val="24"/>
          <w:lang w:eastAsia="ru-RU"/>
        </w:rPr>
        <w:t>03.05.</w:t>
      </w:r>
      <w:bookmarkStart w:id="0" w:name="_GoBack"/>
      <w:bookmarkEnd w:id="0"/>
      <w:r w:rsidR="008C6C54" w:rsidRPr="00210B23">
        <w:rPr>
          <w:rFonts w:ascii="Times New Roman" w:eastAsia="Times New Roman" w:hAnsi="Times New Roman" w:cs="Times New Roman"/>
          <w:sz w:val="24"/>
          <w:szCs w:val="24"/>
          <w:lang w:eastAsia="ru-RU"/>
        </w:rPr>
        <w:t xml:space="preserve"> 20</w:t>
      </w:r>
      <w:r w:rsidR="008C6C54" w:rsidRPr="00165F20">
        <w:rPr>
          <w:rFonts w:ascii="Times New Roman" w:eastAsia="Times New Roman" w:hAnsi="Times New Roman" w:cs="Times New Roman"/>
          <w:sz w:val="24"/>
          <w:szCs w:val="24"/>
          <w:lang w:eastAsia="ru-RU"/>
        </w:rPr>
        <w:t>23</w:t>
      </w:r>
      <w:r w:rsidR="008C6C54">
        <w:rPr>
          <w:rFonts w:ascii="Times New Roman" w:eastAsia="Times New Roman" w:hAnsi="Times New Roman" w:cs="Times New Roman"/>
          <w:sz w:val="24"/>
          <w:szCs w:val="24"/>
          <w:lang w:eastAsia="ru-RU"/>
        </w:rPr>
        <w:t xml:space="preserve"> №44</w:t>
      </w:r>
    </w:p>
    <w:p w:rsidR="004D72E5" w:rsidRDefault="004D72E5" w:rsidP="00210B23">
      <w:pPr>
        <w:shd w:val="clear" w:color="auto" w:fill="FFFFFF"/>
        <w:spacing w:after="75" w:line="240" w:lineRule="auto"/>
        <w:jc w:val="center"/>
        <w:rPr>
          <w:rFonts w:ascii="Times New Roman" w:eastAsia="Times New Roman" w:hAnsi="Times New Roman" w:cs="Times New Roman"/>
          <w:b/>
          <w:bCs/>
          <w:color w:val="333333"/>
          <w:sz w:val="24"/>
          <w:szCs w:val="24"/>
          <w:lang w:eastAsia="ru-RU"/>
        </w:rPr>
      </w:pPr>
    </w:p>
    <w:p w:rsidR="00165F20" w:rsidRDefault="00165F20" w:rsidP="00210B23">
      <w:pPr>
        <w:shd w:val="clear" w:color="auto" w:fill="FFFFFF"/>
        <w:spacing w:after="75" w:line="240" w:lineRule="auto"/>
        <w:jc w:val="center"/>
        <w:rPr>
          <w:rFonts w:ascii="Times New Roman" w:eastAsia="Times New Roman" w:hAnsi="Times New Roman" w:cs="Times New Roman"/>
          <w:bCs/>
          <w:sz w:val="24"/>
          <w:szCs w:val="24"/>
          <w:lang w:eastAsia="ru-RU"/>
        </w:rPr>
      </w:pPr>
    </w:p>
    <w:p w:rsidR="00165F20" w:rsidRDefault="00165F20" w:rsidP="00210B23">
      <w:pPr>
        <w:shd w:val="clear" w:color="auto" w:fill="FFFFFF"/>
        <w:spacing w:after="75" w:line="240" w:lineRule="auto"/>
        <w:jc w:val="center"/>
        <w:rPr>
          <w:rFonts w:ascii="Times New Roman" w:eastAsia="Times New Roman" w:hAnsi="Times New Roman" w:cs="Times New Roman"/>
          <w:bCs/>
          <w:sz w:val="24"/>
          <w:szCs w:val="24"/>
          <w:lang w:eastAsia="ru-RU"/>
        </w:rPr>
      </w:pPr>
    </w:p>
    <w:p w:rsidR="00210B23" w:rsidRPr="00BA7F5F" w:rsidRDefault="00210B23" w:rsidP="00210B23">
      <w:pPr>
        <w:shd w:val="clear" w:color="auto" w:fill="FFFFFF"/>
        <w:spacing w:after="75" w:line="240" w:lineRule="auto"/>
        <w:jc w:val="center"/>
        <w:rPr>
          <w:rFonts w:ascii="Times New Roman" w:eastAsia="Times New Roman" w:hAnsi="Times New Roman" w:cs="Times New Roman"/>
          <w:bCs/>
          <w:sz w:val="24"/>
          <w:szCs w:val="24"/>
          <w:lang w:eastAsia="ru-RU"/>
        </w:rPr>
      </w:pPr>
      <w:r w:rsidRPr="00BA7F5F">
        <w:rPr>
          <w:rFonts w:ascii="Times New Roman" w:eastAsia="Times New Roman" w:hAnsi="Times New Roman" w:cs="Times New Roman"/>
          <w:bCs/>
          <w:sz w:val="24"/>
          <w:szCs w:val="24"/>
          <w:lang w:eastAsia="ru-RU"/>
        </w:rPr>
        <w:t xml:space="preserve">Схема оповещения и сбора личного состава ДПД </w:t>
      </w:r>
      <w:r w:rsidR="00BA7F5F" w:rsidRPr="00BA7F5F">
        <w:rPr>
          <w:rFonts w:ascii="Times New Roman" w:eastAsia="Times New Roman" w:hAnsi="Times New Roman" w:cs="Times New Roman"/>
          <w:sz w:val="23"/>
          <w:szCs w:val="23"/>
          <w:lang w:eastAsia="ru-RU"/>
        </w:rPr>
        <w:t>при ликвидации пожаров и ЧС</w:t>
      </w:r>
    </w:p>
    <w:p w:rsidR="004D72E5" w:rsidRPr="00210B23" w:rsidRDefault="004D72E5"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p>
    <w:p w:rsidR="00BA7F5F" w:rsidRPr="00BA7F5F" w:rsidRDefault="00565F9F" w:rsidP="00BA7F5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Воронин В.И.</w:t>
      </w:r>
    </w:p>
    <w:p w:rsidR="00BA7F5F" w:rsidRPr="00BA7F5F" w:rsidRDefault="00565F9F" w:rsidP="00BA7F5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8-910-214-84-72</w:t>
      </w:r>
    </w:p>
    <w:p w:rsidR="00BA7F5F" w:rsidRDefault="00BA7F5F" w:rsidP="00BA7F5F">
      <w:pPr>
        <w:shd w:val="clear" w:color="auto" w:fill="FFFFFF"/>
        <w:spacing w:after="0" w:line="240" w:lineRule="auto"/>
        <w:jc w:val="center"/>
        <w:rPr>
          <w:rFonts w:ascii="Times New Roman" w:eastAsia="Times New Roman" w:hAnsi="Times New Roman" w:cs="Times New Roman"/>
          <w:sz w:val="24"/>
          <w:szCs w:val="24"/>
          <w:lang w:eastAsia="ru-RU"/>
        </w:rPr>
      </w:pPr>
      <w:r w:rsidRPr="00BA7F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2D15771" wp14:editId="54145CEC">
                <wp:simplePos x="0" y="0"/>
                <wp:positionH relativeFrom="column">
                  <wp:posOffset>3224530</wp:posOffset>
                </wp:positionH>
                <wp:positionV relativeFrom="paragraph">
                  <wp:posOffset>143510</wp:posOffset>
                </wp:positionV>
                <wp:extent cx="7620" cy="397510"/>
                <wp:effectExtent l="95250" t="0" r="106680" b="59690"/>
                <wp:wrapNone/>
                <wp:docPr id="2" name="Прямая со стрелкой 2"/>
                <wp:cNvGraphicFramePr/>
                <a:graphic xmlns:a="http://schemas.openxmlformats.org/drawingml/2006/main">
                  <a:graphicData uri="http://schemas.microsoft.com/office/word/2010/wordprocessingShape">
                    <wps:wsp>
                      <wps:cNvCnPr/>
                      <wps:spPr>
                        <a:xfrm flipH="1">
                          <a:off x="0" y="0"/>
                          <a:ext cx="7620" cy="397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53.9pt;margin-top:11.3pt;width:.6pt;height:31.3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" strokecolor="black [3040]">
                <v:stroke endarrow="open"/>
              </v:shape>
            </w:pict>
          </mc:Fallback>
        </mc:AlternateContent>
      </w:r>
    </w:p>
    <w:p w:rsidR="00BA7F5F" w:rsidRPr="00BA7F5F" w:rsidRDefault="00BA7F5F" w:rsidP="00BA7F5F">
      <w:pPr>
        <w:shd w:val="clear" w:color="auto" w:fill="FFFFFF"/>
        <w:spacing w:after="0" w:line="240" w:lineRule="auto"/>
        <w:jc w:val="center"/>
        <w:rPr>
          <w:rFonts w:ascii="Times New Roman" w:eastAsia="Times New Roman" w:hAnsi="Times New Roman" w:cs="Times New Roman"/>
          <w:sz w:val="24"/>
          <w:szCs w:val="24"/>
          <w:lang w:eastAsia="ru-RU"/>
        </w:rPr>
      </w:pPr>
    </w:p>
    <w:p w:rsidR="00BA7F5F" w:rsidRPr="00BA7F5F" w:rsidRDefault="00BA7F5F" w:rsidP="00BA7F5F">
      <w:pPr>
        <w:shd w:val="clear" w:color="auto" w:fill="FFFFFF"/>
        <w:spacing w:after="0" w:line="240" w:lineRule="auto"/>
        <w:rPr>
          <w:rFonts w:ascii="Times New Roman" w:eastAsia="Times New Roman" w:hAnsi="Times New Roman" w:cs="Times New Roman"/>
          <w:sz w:val="24"/>
          <w:szCs w:val="24"/>
          <w:lang w:eastAsia="ru-RU"/>
        </w:rPr>
      </w:pPr>
    </w:p>
    <w:p w:rsidR="00BA7F5F" w:rsidRPr="00BA7F5F" w:rsidRDefault="00165F20" w:rsidP="00BA7F5F">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C3D9F87" wp14:editId="531DD70F">
                <wp:simplePos x="0" y="0"/>
                <wp:positionH relativeFrom="column">
                  <wp:posOffset>3931920</wp:posOffset>
                </wp:positionH>
                <wp:positionV relativeFrom="paragraph">
                  <wp:posOffset>110490</wp:posOffset>
                </wp:positionV>
                <wp:extent cx="1645920" cy="461010"/>
                <wp:effectExtent l="0" t="0" r="68580" b="91440"/>
                <wp:wrapNone/>
                <wp:docPr id="6" name="Прямая со стрелкой 6"/>
                <wp:cNvGraphicFramePr/>
                <a:graphic xmlns:a="http://schemas.openxmlformats.org/drawingml/2006/main">
                  <a:graphicData uri="http://schemas.microsoft.com/office/word/2010/wordprocessingShape">
                    <wps:wsp>
                      <wps:cNvCnPr/>
                      <wps:spPr>
                        <a:xfrm>
                          <a:off x="0" y="0"/>
                          <a:ext cx="1645920" cy="461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309.6pt;margin-top:8.7pt;width:129.6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" strokecolor="black [3040]">
                <v:stroke endarrow="open"/>
              </v:shape>
            </w:pict>
          </mc:Fallback>
        </mc:AlternateContent>
      </w:r>
      <w:r w:rsidRPr="00BA7F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AD02C32" wp14:editId="5F3C5A85">
                <wp:simplePos x="0" y="0"/>
                <wp:positionH relativeFrom="column">
                  <wp:posOffset>854710</wp:posOffset>
                </wp:positionH>
                <wp:positionV relativeFrom="paragraph">
                  <wp:posOffset>110490</wp:posOffset>
                </wp:positionV>
                <wp:extent cx="1923415" cy="461010"/>
                <wp:effectExtent l="38100" t="0" r="19685" b="91440"/>
                <wp:wrapNone/>
                <wp:docPr id="4" name="Прямая со стрелкой 4"/>
                <wp:cNvGraphicFramePr/>
                <a:graphic xmlns:a="http://schemas.openxmlformats.org/drawingml/2006/main">
                  <a:graphicData uri="http://schemas.microsoft.com/office/word/2010/wordprocessingShape">
                    <wps:wsp>
                      <wps:cNvCnPr/>
                      <wps:spPr>
                        <a:xfrm flipH="1">
                          <a:off x="0" y="0"/>
                          <a:ext cx="1923415" cy="461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67.3pt;margin-top:8.7pt;width:151.45pt;height:36.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" strokecolor="black [3040]">
                <v:stroke endarrow="open"/>
              </v:shape>
            </w:pict>
          </mc:Fallback>
        </mc:AlternateContent>
      </w:r>
      <w:r w:rsidR="00565F9F">
        <w:rPr>
          <w:rFonts w:ascii="Times New Roman" w:eastAsia="Times New Roman" w:hAnsi="Times New Roman" w:cs="Times New Roman"/>
          <w:color w:val="1A1A1A"/>
          <w:sz w:val="24"/>
          <w:szCs w:val="24"/>
          <w:lang w:eastAsia="ru-RU"/>
        </w:rPr>
        <w:t>Мыльников В.</w:t>
      </w:r>
      <w:r w:rsidR="00BA7F5F" w:rsidRPr="00BA7F5F">
        <w:rPr>
          <w:rFonts w:ascii="Times New Roman" w:eastAsia="Times New Roman" w:hAnsi="Times New Roman" w:cs="Times New Roman"/>
          <w:color w:val="1A1A1A"/>
          <w:sz w:val="24"/>
          <w:szCs w:val="24"/>
          <w:lang w:eastAsia="ru-RU"/>
        </w:rPr>
        <w:t>.</w:t>
      </w:r>
    </w:p>
    <w:p w:rsidR="00BA7F5F" w:rsidRPr="00BA7F5F" w:rsidRDefault="00165F20" w:rsidP="00BA7F5F">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96990C9" wp14:editId="51E43B25">
                <wp:simplePos x="0" y="0"/>
                <wp:positionH relativeFrom="column">
                  <wp:posOffset>3931920</wp:posOffset>
                </wp:positionH>
                <wp:positionV relativeFrom="paragraph">
                  <wp:posOffset>142240</wp:posOffset>
                </wp:positionV>
                <wp:extent cx="190500" cy="254000"/>
                <wp:effectExtent l="0" t="0" r="76200" b="50800"/>
                <wp:wrapNone/>
                <wp:docPr id="5" name="Прямая со стрелкой 5"/>
                <wp:cNvGraphicFramePr/>
                <a:graphic xmlns:a="http://schemas.openxmlformats.org/drawingml/2006/main">
                  <a:graphicData uri="http://schemas.microsoft.com/office/word/2010/wordprocessingShape">
                    <wps:wsp>
                      <wps:cNvCnPr/>
                      <wps:spPr>
                        <a:xfrm>
                          <a:off x="0" y="0"/>
                          <a:ext cx="19050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09.6pt;margin-top:11.2pt;width:1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" strokecolor="black [3040]">
                <v:stroke endarrow="open"/>
              </v:shape>
            </w:pict>
          </mc:Fallback>
        </mc:AlternateContent>
      </w:r>
      <w:r>
        <w:rPr>
          <w:rFonts w:ascii="Times New Roman" w:eastAsia="Times New Roman" w:hAnsi="Times New Roman" w:cs="Times New Roman"/>
          <w:noProof/>
          <w:color w:val="1A1A1A"/>
          <w:sz w:val="24"/>
          <w:szCs w:val="24"/>
          <w:lang w:eastAsia="ru-RU"/>
        </w:rPr>
        <mc:AlternateContent>
          <mc:Choice Requires="wps">
            <w:drawing>
              <wp:anchor distT="0" distB="0" distL="114300" distR="114300" simplePos="0" relativeHeight="251660288" behindDoc="0" locked="0" layoutInCell="1" allowOverlap="1" wp14:anchorId="3BBDE943" wp14:editId="7FAA7B9D">
                <wp:simplePos x="0" y="0"/>
                <wp:positionH relativeFrom="column">
                  <wp:posOffset>2484755</wp:posOffset>
                </wp:positionH>
                <wp:positionV relativeFrom="paragraph">
                  <wp:posOffset>142240</wp:posOffset>
                </wp:positionV>
                <wp:extent cx="294005" cy="254000"/>
                <wp:effectExtent l="38100" t="0" r="29845" b="50800"/>
                <wp:wrapNone/>
                <wp:docPr id="3" name="Прямая со стрелкой 3"/>
                <wp:cNvGraphicFramePr/>
                <a:graphic xmlns:a="http://schemas.openxmlformats.org/drawingml/2006/main">
                  <a:graphicData uri="http://schemas.microsoft.com/office/word/2010/wordprocessingShape">
                    <wps:wsp>
                      <wps:cNvCnPr/>
                      <wps:spPr>
                        <a:xfrm flipH="1">
                          <a:off x="0" y="0"/>
                          <a:ext cx="294005"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 o:spid="_x0000_s1026" type="#_x0000_t32" style="position:absolute;margin-left:195.65pt;margin-top:11.2pt;width:23.15pt;height:20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" strokecolor="black [3040]">
                <v:stroke endarrow="open"/>
              </v:shape>
            </w:pict>
          </mc:Fallback>
        </mc:AlternateContent>
      </w:r>
    </w:p>
    <w:p w:rsidR="00BA7F5F" w:rsidRPr="00BA7F5F"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                    </w:t>
      </w:r>
    </w:p>
    <w:p w:rsidR="00165F20"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 </w:t>
      </w:r>
    </w:p>
    <w:p w:rsidR="00BA7F5F" w:rsidRPr="00BA7F5F" w:rsidRDefault="00565F9F" w:rsidP="00BA7F5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Антипов Н.В.</w:t>
      </w:r>
      <w:r w:rsidR="00BA7F5F" w:rsidRPr="00BA7F5F">
        <w:rPr>
          <w:rFonts w:ascii="Times New Roman" w:eastAsia="Times New Roman" w:hAnsi="Times New Roman" w:cs="Times New Roman"/>
          <w:color w:val="1A1A1A"/>
          <w:sz w:val="24"/>
          <w:szCs w:val="24"/>
          <w:lang w:eastAsia="ru-RU"/>
        </w:rPr>
        <w:t xml:space="preserve">.                    </w:t>
      </w:r>
      <w:r w:rsidR="00F45F0D">
        <w:rPr>
          <w:rFonts w:ascii="Times New Roman" w:eastAsia="Times New Roman" w:hAnsi="Times New Roman" w:cs="Times New Roman"/>
          <w:color w:val="1A1A1A"/>
          <w:sz w:val="24"/>
          <w:szCs w:val="24"/>
          <w:lang w:eastAsia="ru-RU"/>
        </w:rPr>
        <w:t>Хомяков Ю.С.</w:t>
      </w:r>
      <w:r w:rsidR="00BA7F5F" w:rsidRPr="00BA7F5F">
        <w:rPr>
          <w:rFonts w:ascii="Times New Roman" w:eastAsia="Times New Roman" w:hAnsi="Times New Roman" w:cs="Times New Roman"/>
          <w:color w:val="1A1A1A"/>
          <w:sz w:val="24"/>
          <w:szCs w:val="24"/>
          <w:lang w:eastAsia="ru-RU"/>
        </w:rPr>
        <w:t xml:space="preserve">.                       </w:t>
      </w:r>
      <w:r w:rsidR="00E65B56">
        <w:rPr>
          <w:rFonts w:ascii="Times New Roman" w:eastAsia="Times New Roman" w:hAnsi="Times New Roman" w:cs="Times New Roman"/>
          <w:color w:val="1A1A1A"/>
          <w:sz w:val="24"/>
          <w:szCs w:val="24"/>
          <w:lang w:eastAsia="ru-RU"/>
        </w:rPr>
        <w:t>Трифонов Ю.А.      Лукьянов С.И.</w:t>
      </w:r>
      <w:r w:rsidR="00BA7F5F" w:rsidRPr="00BA7F5F">
        <w:rPr>
          <w:rFonts w:ascii="Times New Roman" w:eastAsia="Times New Roman" w:hAnsi="Times New Roman" w:cs="Times New Roman"/>
          <w:color w:val="1A1A1A"/>
          <w:sz w:val="24"/>
          <w:szCs w:val="24"/>
          <w:lang w:eastAsia="ru-RU"/>
        </w:rPr>
        <w:t xml:space="preserve">                </w:t>
      </w:r>
    </w:p>
    <w:p w:rsidR="00BA7F5F" w:rsidRPr="00BA7F5F" w:rsidRDefault="00F45F0D" w:rsidP="00BA7F5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8-960-684-76-20</w:t>
      </w:r>
      <w:r w:rsidR="00BA7F5F" w:rsidRPr="00BA7F5F">
        <w:rPr>
          <w:rFonts w:ascii="Times New Roman" w:eastAsia="Times New Roman" w:hAnsi="Times New Roman" w:cs="Times New Roman"/>
          <w:color w:val="1A1A1A"/>
          <w:sz w:val="24"/>
          <w:szCs w:val="24"/>
          <w:lang w:eastAsia="ru-RU"/>
        </w:rPr>
        <w:t xml:space="preserve">                </w:t>
      </w:r>
      <w:r w:rsidR="00BA7F5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8-9191784217</w:t>
      </w:r>
      <w:r w:rsidR="00BA7F5F" w:rsidRPr="00BA7F5F">
        <w:rPr>
          <w:rFonts w:ascii="Times New Roman" w:eastAsia="Times New Roman" w:hAnsi="Times New Roman" w:cs="Times New Roman"/>
          <w:color w:val="1A1A1A"/>
          <w:sz w:val="24"/>
          <w:szCs w:val="24"/>
          <w:lang w:eastAsia="ru-RU"/>
        </w:rPr>
        <w:t xml:space="preserve">                        </w:t>
      </w:r>
      <w:r w:rsidR="00BA7F5F">
        <w:rPr>
          <w:rFonts w:ascii="Times New Roman" w:eastAsia="Times New Roman" w:hAnsi="Times New Roman" w:cs="Times New Roman"/>
          <w:color w:val="1A1A1A"/>
          <w:sz w:val="24"/>
          <w:szCs w:val="24"/>
          <w:lang w:eastAsia="ru-RU"/>
        </w:rPr>
        <w:t xml:space="preserve"> </w:t>
      </w:r>
      <w:r w:rsidR="00E65B56">
        <w:rPr>
          <w:rFonts w:ascii="Times New Roman" w:eastAsia="Times New Roman" w:hAnsi="Times New Roman" w:cs="Times New Roman"/>
          <w:color w:val="1A1A1A"/>
          <w:sz w:val="24"/>
          <w:szCs w:val="24"/>
          <w:lang w:eastAsia="ru-RU"/>
        </w:rPr>
        <w:t xml:space="preserve">8-9102130957        </w:t>
      </w:r>
      <w:r w:rsidR="008D0473">
        <w:rPr>
          <w:rFonts w:ascii="Times New Roman" w:eastAsia="Times New Roman" w:hAnsi="Times New Roman" w:cs="Times New Roman"/>
          <w:sz w:val="18"/>
          <w:szCs w:val="18"/>
          <w:lang w:eastAsia="ru-RU"/>
        </w:rPr>
        <w:t>89102716204</w:t>
      </w:r>
    </w:p>
    <w:p w:rsidR="00BA7F5F" w:rsidRPr="00BA7F5F"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  </w:t>
      </w:r>
    </w:p>
    <w:p w:rsidR="00165F20" w:rsidRDefault="00165F20" w:rsidP="00BA7F5F">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BA7F5F" w:rsidRDefault="00BA7F5F" w:rsidP="008D047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Определить местом сбора личного состава  добровольной пожарной </w:t>
      </w:r>
      <w:r>
        <w:rPr>
          <w:rFonts w:ascii="Times New Roman" w:eastAsia="Times New Roman" w:hAnsi="Times New Roman" w:cs="Times New Roman"/>
          <w:color w:val="1A1A1A"/>
          <w:sz w:val="24"/>
          <w:szCs w:val="24"/>
          <w:lang w:eastAsia="ru-RU"/>
        </w:rPr>
        <w:t>дружины  при сложных и длительных ЧС - з</w:t>
      </w:r>
      <w:r w:rsidRPr="00BA7F5F">
        <w:rPr>
          <w:rFonts w:ascii="Times New Roman" w:eastAsia="Times New Roman" w:hAnsi="Times New Roman" w:cs="Times New Roman"/>
          <w:color w:val="1A1A1A"/>
          <w:sz w:val="24"/>
          <w:szCs w:val="24"/>
          <w:lang w:eastAsia="ru-RU"/>
        </w:rPr>
        <w:t>дание сельской администрации по адресу: </w:t>
      </w:r>
      <w:proofErr w:type="spellStart"/>
      <w:r>
        <w:rPr>
          <w:rFonts w:ascii="Times New Roman" w:eastAsia="Times New Roman" w:hAnsi="Times New Roman" w:cs="Times New Roman"/>
          <w:color w:val="1A1A1A"/>
          <w:sz w:val="24"/>
          <w:szCs w:val="24"/>
          <w:lang w:eastAsia="ru-RU"/>
        </w:rPr>
        <w:t>Щигровский</w:t>
      </w:r>
      <w:proofErr w:type="spellEnd"/>
      <w:r>
        <w:rPr>
          <w:rFonts w:ascii="Times New Roman" w:eastAsia="Times New Roman" w:hAnsi="Times New Roman" w:cs="Times New Roman"/>
          <w:color w:val="1A1A1A"/>
          <w:sz w:val="24"/>
          <w:szCs w:val="24"/>
          <w:lang w:eastAsia="ru-RU"/>
        </w:rPr>
        <w:t xml:space="preserve"> район, </w:t>
      </w:r>
      <w:proofErr w:type="spellStart"/>
      <w:r w:rsidR="008D0473">
        <w:rPr>
          <w:rFonts w:ascii="Times New Roman" w:eastAsia="Times New Roman" w:hAnsi="Times New Roman" w:cs="Times New Roman"/>
          <w:color w:val="1A1A1A"/>
          <w:sz w:val="24"/>
          <w:szCs w:val="24"/>
          <w:lang w:eastAsia="ru-RU"/>
        </w:rPr>
        <w:t>сл</w:t>
      </w:r>
      <w:proofErr w:type="gramStart"/>
      <w:r w:rsidR="008D0473">
        <w:rPr>
          <w:rFonts w:ascii="Times New Roman" w:eastAsia="Times New Roman" w:hAnsi="Times New Roman" w:cs="Times New Roman"/>
          <w:color w:val="1A1A1A"/>
          <w:sz w:val="24"/>
          <w:szCs w:val="24"/>
          <w:lang w:eastAsia="ru-RU"/>
        </w:rPr>
        <w:t>.П</w:t>
      </w:r>
      <w:proofErr w:type="gramEnd"/>
      <w:r w:rsidR="008D0473">
        <w:rPr>
          <w:rFonts w:ascii="Times New Roman" w:eastAsia="Times New Roman" w:hAnsi="Times New Roman" w:cs="Times New Roman"/>
          <w:color w:val="1A1A1A"/>
          <w:sz w:val="24"/>
          <w:szCs w:val="24"/>
          <w:lang w:eastAsia="ru-RU"/>
        </w:rPr>
        <w:t>ригородняя</w:t>
      </w:r>
      <w:proofErr w:type="spellEnd"/>
      <w:r w:rsidR="008D0473">
        <w:rPr>
          <w:rFonts w:ascii="Times New Roman" w:eastAsia="Times New Roman" w:hAnsi="Times New Roman" w:cs="Times New Roman"/>
          <w:color w:val="1A1A1A"/>
          <w:sz w:val="24"/>
          <w:szCs w:val="24"/>
          <w:lang w:eastAsia="ru-RU"/>
        </w:rPr>
        <w:t xml:space="preserve"> </w:t>
      </w:r>
      <w:proofErr w:type="spellStart"/>
      <w:r w:rsidR="008D0473">
        <w:rPr>
          <w:rFonts w:ascii="Times New Roman" w:eastAsia="Times New Roman" w:hAnsi="Times New Roman" w:cs="Times New Roman"/>
          <w:color w:val="1A1A1A"/>
          <w:sz w:val="24"/>
          <w:szCs w:val="24"/>
          <w:lang w:eastAsia="ru-RU"/>
        </w:rPr>
        <w:t>ул.Комарова</w:t>
      </w:r>
      <w:proofErr w:type="spellEnd"/>
      <w:r w:rsidR="008D0473">
        <w:rPr>
          <w:rFonts w:ascii="Times New Roman" w:eastAsia="Times New Roman" w:hAnsi="Times New Roman" w:cs="Times New Roman"/>
          <w:color w:val="1A1A1A"/>
          <w:sz w:val="24"/>
          <w:szCs w:val="24"/>
          <w:lang w:eastAsia="ru-RU"/>
        </w:rPr>
        <w:t xml:space="preserve"> д.88</w:t>
      </w:r>
      <w:r w:rsidRPr="00BA7F5F">
        <w:rPr>
          <w:rFonts w:ascii="Times New Roman" w:eastAsia="Times New Roman" w:hAnsi="Times New Roman" w:cs="Times New Roman"/>
          <w:color w:val="1A1A1A"/>
          <w:sz w:val="24"/>
          <w:szCs w:val="24"/>
          <w:lang w:eastAsia="ru-RU"/>
        </w:rPr>
        <w:t>,  </w:t>
      </w:r>
    </w:p>
    <w:p w:rsidR="00BA7F5F" w:rsidRDefault="00BA7F5F" w:rsidP="00165F2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при других ЧС (пожары в</w:t>
      </w:r>
      <w:r>
        <w:rPr>
          <w:rFonts w:ascii="Times New Roman" w:eastAsia="Times New Roman" w:hAnsi="Times New Roman" w:cs="Times New Roman"/>
          <w:color w:val="1A1A1A"/>
          <w:sz w:val="24"/>
          <w:szCs w:val="24"/>
          <w:lang w:eastAsia="ru-RU"/>
        </w:rPr>
        <w:t xml:space="preserve"> </w:t>
      </w:r>
      <w:r w:rsidRPr="00BA7F5F">
        <w:rPr>
          <w:rFonts w:ascii="Times New Roman" w:eastAsia="Times New Roman" w:hAnsi="Times New Roman" w:cs="Times New Roman"/>
          <w:color w:val="1A1A1A"/>
          <w:sz w:val="24"/>
          <w:szCs w:val="24"/>
          <w:lang w:eastAsia="ru-RU"/>
        </w:rPr>
        <w:t>жилом секторе, горение сухой травы и загорание лесных массиво</w:t>
      </w:r>
      <w:r>
        <w:rPr>
          <w:rFonts w:ascii="Times New Roman" w:eastAsia="Times New Roman" w:hAnsi="Times New Roman" w:cs="Times New Roman"/>
          <w:color w:val="1A1A1A"/>
          <w:sz w:val="24"/>
          <w:szCs w:val="24"/>
          <w:lang w:eastAsia="ru-RU"/>
        </w:rPr>
        <w:t>в) </w:t>
      </w:r>
      <w:proofErr w:type="gramStart"/>
      <w:r>
        <w:rPr>
          <w:rFonts w:ascii="Times New Roman" w:eastAsia="Times New Roman" w:hAnsi="Times New Roman" w:cs="Times New Roman"/>
          <w:color w:val="1A1A1A"/>
          <w:sz w:val="24"/>
          <w:szCs w:val="24"/>
          <w:lang w:eastAsia="ru-RU"/>
        </w:rPr>
        <w:t>–н</w:t>
      </w:r>
      <w:proofErr w:type="gramEnd"/>
      <w:r>
        <w:rPr>
          <w:rFonts w:ascii="Times New Roman" w:eastAsia="Times New Roman" w:hAnsi="Times New Roman" w:cs="Times New Roman"/>
          <w:color w:val="1A1A1A"/>
          <w:sz w:val="24"/>
          <w:szCs w:val="24"/>
          <w:lang w:eastAsia="ru-RU"/>
        </w:rPr>
        <w:t>епосредственно у места ЧС.</w:t>
      </w:r>
    </w:p>
    <w:p w:rsidR="00BA7F5F" w:rsidRPr="00BA7F5F" w:rsidRDefault="00BA7F5F" w:rsidP="00BA7F5F">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1B2B7C" w:rsidRDefault="00255E90"/>
    <w:sectPr w:rsidR="001B2B7C" w:rsidSect="00AA430E">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E6328"/>
    <w:multiLevelType w:val="multilevel"/>
    <w:tmpl w:val="2CECA62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CD"/>
    <w:rsid w:val="00123354"/>
    <w:rsid w:val="00165F20"/>
    <w:rsid w:val="001C4F2B"/>
    <w:rsid w:val="001C6B62"/>
    <w:rsid w:val="00210B23"/>
    <w:rsid w:val="00255E90"/>
    <w:rsid w:val="002D0EA1"/>
    <w:rsid w:val="00344954"/>
    <w:rsid w:val="00463397"/>
    <w:rsid w:val="004670C6"/>
    <w:rsid w:val="004A3E84"/>
    <w:rsid w:val="004D72E5"/>
    <w:rsid w:val="00535DCD"/>
    <w:rsid w:val="00565F9F"/>
    <w:rsid w:val="005B7644"/>
    <w:rsid w:val="007B3DF6"/>
    <w:rsid w:val="008501E5"/>
    <w:rsid w:val="008B75C6"/>
    <w:rsid w:val="008C6C54"/>
    <w:rsid w:val="008C7470"/>
    <w:rsid w:val="008D0473"/>
    <w:rsid w:val="009474A8"/>
    <w:rsid w:val="00A43D79"/>
    <w:rsid w:val="00A466CA"/>
    <w:rsid w:val="00A87376"/>
    <w:rsid w:val="00AA430E"/>
    <w:rsid w:val="00AB1644"/>
    <w:rsid w:val="00AB1794"/>
    <w:rsid w:val="00AE7BDC"/>
    <w:rsid w:val="00B25C34"/>
    <w:rsid w:val="00BA7F5F"/>
    <w:rsid w:val="00BC542A"/>
    <w:rsid w:val="00C27BA1"/>
    <w:rsid w:val="00C83D71"/>
    <w:rsid w:val="00DB60BC"/>
    <w:rsid w:val="00E65B56"/>
    <w:rsid w:val="00F4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0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0B2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10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B23"/>
    <w:rPr>
      <w:b/>
      <w:bCs/>
    </w:rPr>
  </w:style>
  <w:style w:type="character" w:styleId="a5">
    <w:name w:val="Emphasis"/>
    <w:basedOn w:val="a0"/>
    <w:uiPriority w:val="20"/>
    <w:qFormat/>
    <w:rsid w:val="00210B23"/>
    <w:rPr>
      <w:i/>
      <w:iCs/>
    </w:rPr>
  </w:style>
  <w:style w:type="paragraph" w:styleId="a6">
    <w:name w:val="Balloon Text"/>
    <w:basedOn w:val="a"/>
    <w:link w:val="a7"/>
    <w:uiPriority w:val="99"/>
    <w:semiHidden/>
    <w:unhideWhenUsed/>
    <w:rsid w:val="00210B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0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0B2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10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B23"/>
    <w:rPr>
      <w:b/>
      <w:bCs/>
    </w:rPr>
  </w:style>
  <w:style w:type="character" w:styleId="a5">
    <w:name w:val="Emphasis"/>
    <w:basedOn w:val="a0"/>
    <w:uiPriority w:val="20"/>
    <w:qFormat/>
    <w:rsid w:val="00210B23"/>
    <w:rPr>
      <w:i/>
      <w:iCs/>
    </w:rPr>
  </w:style>
  <w:style w:type="paragraph" w:styleId="a6">
    <w:name w:val="Balloon Text"/>
    <w:basedOn w:val="a"/>
    <w:link w:val="a7"/>
    <w:uiPriority w:val="99"/>
    <w:semiHidden/>
    <w:unhideWhenUsed/>
    <w:rsid w:val="00210B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82363">
      <w:bodyDiv w:val="1"/>
      <w:marLeft w:val="0"/>
      <w:marRight w:val="0"/>
      <w:marTop w:val="0"/>
      <w:marBottom w:val="0"/>
      <w:divBdr>
        <w:top w:val="none" w:sz="0" w:space="0" w:color="auto"/>
        <w:left w:val="none" w:sz="0" w:space="0" w:color="auto"/>
        <w:bottom w:val="none" w:sz="0" w:space="0" w:color="auto"/>
        <w:right w:val="none" w:sz="0" w:space="0" w:color="auto"/>
      </w:divBdr>
    </w:div>
    <w:div w:id="2116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2023-05-10T10:31:00Z</cp:lastPrinted>
  <dcterms:created xsi:type="dcterms:W3CDTF">2023-05-10T09:07:00Z</dcterms:created>
  <dcterms:modified xsi:type="dcterms:W3CDTF">2023-05-10T10:44:00Z</dcterms:modified>
</cp:coreProperties>
</file>