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01" w:rsidRDefault="00A64D01" w:rsidP="00A64D01">
      <w:pPr>
        <w:pStyle w:val="a3"/>
        <w:jc w:val="center"/>
        <w:rPr>
          <w:b/>
          <w:sz w:val="32"/>
          <w:szCs w:val="32"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D01" w:rsidRPr="00BD7F3E" w:rsidRDefault="00A64D01" w:rsidP="00A64D0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D7F3E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A64D01" w:rsidRPr="00BD7F3E" w:rsidRDefault="00A64D01" w:rsidP="00A64D0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D7F3E">
        <w:rPr>
          <w:rFonts w:ascii="Times New Roman" w:hAnsi="Times New Roman" w:cs="Times New Roman"/>
          <w:b/>
          <w:sz w:val="44"/>
          <w:szCs w:val="44"/>
        </w:rPr>
        <w:t>ПРИГОРОДНЕНСКОГО СЕЛЬСОВЕТА</w:t>
      </w:r>
    </w:p>
    <w:p w:rsidR="00A64D01" w:rsidRPr="00BD7F3E" w:rsidRDefault="00A64D01" w:rsidP="00A64D0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7F3E">
        <w:rPr>
          <w:rFonts w:ascii="Times New Roman" w:hAnsi="Times New Roman" w:cs="Times New Roman"/>
          <w:b/>
          <w:sz w:val="36"/>
          <w:szCs w:val="36"/>
        </w:rPr>
        <w:t>ЩИГРОВСКОГО РАЙОНА КУРСКОЙ ОБЛАСТИ</w:t>
      </w:r>
    </w:p>
    <w:p w:rsidR="00A64D01" w:rsidRDefault="00A64D01" w:rsidP="00A64D0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D7F3E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A64D01" w:rsidRPr="00BD7F3E" w:rsidRDefault="00A64D01" w:rsidP="00A64D0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64D01" w:rsidRPr="001F190E" w:rsidRDefault="00486E7F" w:rsidP="00A64D0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25 марта 2024г.  № 39</w:t>
      </w:r>
      <w:bookmarkStart w:id="0" w:name="_GoBack"/>
      <w:bookmarkEnd w:id="0"/>
    </w:p>
    <w:p w:rsidR="00A64D01" w:rsidRPr="00BD7F3E" w:rsidRDefault="00A64D01" w:rsidP="00A64D0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64D01" w:rsidRPr="005D6180" w:rsidRDefault="00840CFF" w:rsidP="00840C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постановление от 17.01.2019г. № 3 «</w:t>
      </w:r>
      <w:r w:rsidR="00A64D01" w:rsidRPr="00BD7F3E">
        <w:rPr>
          <w:rFonts w:ascii="Times New Roman" w:hAnsi="Times New Roman" w:cs="Times New Roman"/>
          <w:b/>
          <w:sz w:val="24"/>
          <w:szCs w:val="24"/>
        </w:rPr>
        <w:t>Об утверждении  административного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D01" w:rsidRPr="00BD7F3E">
        <w:rPr>
          <w:rFonts w:ascii="Times New Roman" w:hAnsi="Times New Roman" w:cs="Times New Roman"/>
          <w:b/>
          <w:sz w:val="24"/>
          <w:szCs w:val="24"/>
        </w:rPr>
        <w:t>регламента по предоставлению 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D01" w:rsidRPr="005D618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64D01" w:rsidRPr="005D6180">
        <w:rPr>
          <w:rFonts w:ascii="Times New Roman" w:hAnsi="Times New Roman" w:cs="Times New Roman"/>
          <w:b/>
          <w:color w:val="auto"/>
          <w:sz w:val="24"/>
          <w:szCs w:val="24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 w:rsidR="00A64D01" w:rsidRPr="005D6180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</w:p>
    <w:p w:rsidR="00A64D01" w:rsidRPr="00BD7F3E" w:rsidRDefault="00A64D01" w:rsidP="00A64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F3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D7F3E">
        <w:rPr>
          <w:rFonts w:ascii="Times New Roman" w:hAnsi="Times New Roman" w:cs="Times New Roman"/>
          <w:sz w:val="24"/>
          <w:szCs w:val="24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</w:t>
      </w:r>
      <w:r w:rsidRPr="00B529E8">
        <w:rPr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Pr="00B529E8">
        <w:rPr>
          <w:rFonts w:ascii="Times New Roman" w:hAnsi="Times New Roman" w:cs="Times New Roman"/>
          <w:sz w:val="24"/>
          <w:szCs w:val="24"/>
        </w:rPr>
        <w:t xml:space="preserve"> от </w:t>
      </w:r>
      <w:r w:rsidR="00D6101C">
        <w:rPr>
          <w:rFonts w:ascii="Times New Roman" w:hAnsi="Times New Roman" w:cs="Times New Roman"/>
          <w:sz w:val="24"/>
          <w:szCs w:val="24"/>
        </w:rPr>
        <w:t>25.12.2023г. №</w:t>
      </w:r>
      <w:r w:rsidR="00E56E33">
        <w:rPr>
          <w:rFonts w:ascii="Times New Roman" w:hAnsi="Times New Roman" w:cs="Times New Roman"/>
          <w:sz w:val="24"/>
          <w:szCs w:val="24"/>
        </w:rPr>
        <w:t xml:space="preserve"> 627-ФЗ «О внесении изменений в Градостроительный кодекс</w:t>
      </w:r>
      <w:r w:rsidR="00386F3B">
        <w:rPr>
          <w:rFonts w:ascii="Times New Roman" w:hAnsi="Times New Roman" w:cs="Times New Roman"/>
          <w:sz w:val="24"/>
          <w:szCs w:val="24"/>
        </w:rPr>
        <w:t xml:space="preserve"> Российской Федерации  и отдельные законодательные акты Российской Федерации</w:t>
      </w:r>
      <w:r w:rsidRPr="00B529E8">
        <w:rPr>
          <w:rFonts w:ascii="Times New Roman" w:hAnsi="Times New Roman" w:cs="Times New Roman"/>
          <w:sz w:val="24"/>
          <w:szCs w:val="24"/>
        </w:rPr>
        <w:t>",</w:t>
      </w:r>
      <w:r w:rsidRPr="00E13217">
        <w:rPr>
          <w:rFonts w:eastAsia="Calibri"/>
          <w:lang w:eastAsia="en-US"/>
        </w:rPr>
        <w:t xml:space="preserve"> </w:t>
      </w:r>
      <w:r w:rsidR="00DF0D79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DF0D79" w:rsidRPr="00B529E8">
        <w:rPr>
          <w:rFonts w:ascii="Times New Roman" w:hAnsi="Times New Roman" w:cs="Times New Roman"/>
          <w:sz w:val="24"/>
          <w:szCs w:val="24"/>
        </w:rPr>
        <w:t xml:space="preserve"> от </w:t>
      </w:r>
      <w:r w:rsidR="00DF0D79">
        <w:rPr>
          <w:rFonts w:ascii="Times New Roman" w:hAnsi="Times New Roman" w:cs="Times New Roman"/>
          <w:sz w:val="24"/>
          <w:szCs w:val="24"/>
        </w:rPr>
        <w:t>25.12.2023г. № 628-ФЗ «О внесении изменений в</w:t>
      </w:r>
      <w:proofErr w:type="gramEnd"/>
      <w:r w:rsidR="00DF0D79">
        <w:rPr>
          <w:rFonts w:ascii="Times New Roman" w:hAnsi="Times New Roman" w:cs="Times New Roman"/>
          <w:sz w:val="24"/>
          <w:szCs w:val="24"/>
        </w:rPr>
        <w:t xml:space="preserve"> Бюджетный кодекс Российской Федерации  и отдельные законодательные акты Российской Федерации</w:t>
      </w:r>
      <w:r w:rsidR="00DF0D79" w:rsidRPr="00B529E8">
        <w:rPr>
          <w:rFonts w:ascii="Times New Roman" w:hAnsi="Times New Roman" w:cs="Times New Roman"/>
          <w:sz w:val="24"/>
          <w:szCs w:val="24"/>
        </w:rPr>
        <w:t>",</w:t>
      </w:r>
      <w:r w:rsidR="00DF0D79" w:rsidRPr="00E13217">
        <w:rPr>
          <w:rFonts w:eastAsia="Calibri"/>
          <w:lang w:eastAsia="en-US"/>
        </w:rPr>
        <w:t xml:space="preserve"> </w:t>
      </w:r>
      <w:r w:rsidR="00DF0D79" w:rsidRPr="00BD7F3E">
        <w:rPr>
          <w:rFonts w:ascii="Times New Roman" w:hAnsi="Times New Roman" w:cs="Times New Roman"/>
          <w:sz w:val="24"/>
          <w:szCs w:val="24"/>
        </w:rPr>
        <w:t xml:space="preserve"> </w:t>
      </w:r>
      <w:r w:rsidRPr="00BD7F3E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</w:t>
      </w:r>
      <w:proofErr w:type="spellStart"/>
      <w:r w:rsidRPr="00BD7F3E">
        <w:rPr>
          <w:rFonts w:ascii="Times New Roman" w:hAnsi="Times New Roman" w:cs="Times New Roman"/>
          <w:sz w:val="24"/>
          <w:szCs w:val="24"/>
        </w:rPr>
        <w:t>Пригородненский</w:t>
      </w:r>
      <w:proofErr w:type="spellEnd"/>
      <w:r w:rsidRPr="00BD7F3E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BD7F3E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BD7F3E">
        <w:rPr>
          <w:rFonts w:ascii="Times New Roman" w:hAnsi="Times New Roman" w:cs="Times New Roman"/>
          <w:sz w:val="24"/>
          <w:szCs w:val="24"/>
        </w:rPr>
        <w:t xml:space="preserve"> района Курской области, Администрация </w:t>
      </w:r>
      <w:proofErr w:type="spellStart"/>
      <w:r w:rsidRPr="00BD7F3E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Pr="00BD7F3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D7F3E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BD7F3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64D01" w:rsidRPr="00BD7F3E" w:rsidRDefault="00A64D01" w:rsidP="00A64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4D01" w:rsidRPr="00BD7F3E" w:rsidRDefault="00A64D01" w:rsidP="001F19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D7F3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A64D01" w:rsidRPr="00BD7F3E" w:rsidRDefault="00A64D01" w:rsidP="00A64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6F81" w:rsidRDefault="007E75D6" w:rsidP="00323A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64D01" w:rsidRPr="005D6180">
        <w:rPr>
          <w:rFonts w:ascii="Times New Roman" w:hAnsi="Times New Roman" w:cs="Times New Roman"/>
          <w:sz w:val="24"/>
          <w:szCs w:val="24"/>
        </w:rPr>
        <w:t>1.</w:t>
      </w:r>
      <w:r w:rsidR="00055F62">
        <w:rPr>
          <w:rFonts w:ascii="Times New Roman" w:hAnsi="Times New Roman" w:cs="Times New Roman"/>
          <w:sz w:val="24"/>
          <w:szCs w:val="24"/>
        </w:rPr>
        <w:t>Внести в  административный регламент</w:t>
      </w:r>
      <w:r w:rsidR="00A64D01" w:rsidRPr="005D6180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 «</w:t>
      </w:r>
      <w:r w:rsidR="00A64D01" w:rsidRPr="005D6180">
        <w:rPr>
          <w:rFonts w:ascii="Times New Roman" w:hAnsi="Times New Roman" w:cs="Times New Roman"/>
          <w:color w:val="auto"/>
          <w:sz w:val="24"/>
          <w:szCs w:val="24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 w:rsidR="00A64D01" w:rsidRPr="005D6180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  <w:r w:rsidR="00B418FE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B418FE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="00B418FE">
        <w:rPr>
          <w:rFonts w:ascii="Times New Roman" w:hAnsi="Times New Roman" w:cs="Times New Roman"/>
          <w:sz w:val="24"/>
          <w:szCs w:val="24"/>
        </w:rPr>
        <w:t xml:space="preserve"> сельсовета от 17 января  2019 г.   № 3</w:t>
      </w:r>
      <w:r w:rsidR="00976F81">
        <w:rPr>
          <w:rFonts w:ascii="Times New Roman" w:hAnsi="Times New Roman" w:cs="Times New Roman"/>
          <w:sz w:val="24"/>
          <w:szCs w:val="24"/>
        </w:rPr>
        <w:t>, следующие изменения и дополнения:</w:t>
      </w:r>
    </w:p>
    <w:p w:rsidR="00233F2F" w:rsidRDefault="007E75D6" w:rsidP="00323A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5D76" w:rsidRDefault="007E75D6" w:rsidP="00323ADF">
      <w:pPr>
        <w:pStyle w:val="a3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6F8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976F81">
        <w:rPr>
          <w:rFonts w:ascii="Times New Roman" w:hAnsi="Times New Roman" w:cs="Times New Roman"/>
          <w:sz w:val="24"/>
          <w:szCs w:val="24"/>
        </w:rPr>
        <w:t xml:space="preserve">В подпункте 2.10.2.1 </w:t>
      </w:r>
      <w:r w:rsidR="00725D76">
        <w:rPr>
          <w:rFonts w:ascii="Times New Roman" w:hAnsi="Times New Roman" w:cs="Times New Roman"/>
          <w:sz w:val="24"/>
          <w:szCs w:val="24"/>
        </w:rPr>
        <w:t xml:space="preserve">раздела 2 </w:t>
      </w:r>
      <w:r w:rsidR="00725D76" w:rsidRPr="00323ADF">
        <w:rPr>
          <w:rFonts w:ascii="Times New Roman" w:hAnsi="Times New Roman" w:cs="Times New Roman"/>
          <w:sz w:val="24"/>
          <w:szCs w:val="24"/>
        </w:rPr>
        <w:t>«</w:t>
      </w:r>
      <w:r w:rsidR="00725D76" w:rsidRPr="00323A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Стандарт предоставления </w:t>
      </w:r>
      <w:r w:rsidR="00725D76" w:rsidRPr="00323ADF">
        <w:rPr>
          <w:rFonts w:ascii="Times New Roman" w:hAnsi="Times New Roman" w:cs="Times New Roman"/>
          <w:color w:val="auto"/>
          <w:spacing w:val="-1"/>
          <w:sz w:val="24"/>
          <w:szCs w:val="24"/>
        </w:rPr>
        <w:t>муниципальной</w:t>
      </w:r>
      <w:r w:rsidR="00725D76" w:rsidRPr="00323A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услуги» абзацы 13) и 15) изложить в новой редакции:</w:t>
      </w:r>
      <w:proofErr w:type="gramEnd"/>
    </w:p>
    <w:p w:rsidR="00323ADF" w:rsidRPr="00233F2F" w:rsidRDefault="00233F2F" w:rsidP="00323ADF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</w:t>
      </w:r>
      <w:proofErr w:type="gramStart"/>
      <w:r w:rsidR="00323ADF" w:rsidRPr="00233F2F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 w:rsidR="00323ADF" w:rsidRPr="00233F2F">
        <w:rPr>
          <w:rFonts w:ascii="Times New Roman" w:hAnsi="Times New Roman" w:cs="Times New Roman"/>
          <w:color w:val="auto"/>
          <w:sz w:val="24"/>
          <w:szCs w:val="24"/>
        </w:rPr>
        <w:t>13) земельный участок расположен в границах застроенной территории, в отношении которой заключен договор о ее развитии, или территории, в отношении которой заключен договор о ее комплексном освоении или принято решение о комплексном развитии территории, реализация которого обеспечивается в соответствии с Градостроительным кодексом РФ юридическим, определенным Российской Федерации или субъектом Российской Федерации;</w:t>
      </w:r>
      <w:proofErr w:type="gramEnd"/>
    </w:p>
    <w:p w:rsidR="00A64D01" w:rsidRPr="00233F2F" w:rsidRDefault="00233F2F" w:rsidP="00323ADF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3F2F"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="00323ADF" w:rsidRPr="00233F2F">
        <w:rPr>
          <w:rFonts w:ascii="Times New Roman" w:hAnsi="Times New Roman" w:cs="Times New Roman"/>
          <w:color w:val="auto"/>
          <w:sz w:val="24"/>
          <w:szCs w:val="24"/>
        </w:rPr>
        <w:t xml:space="preserve">15)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</w:t>
      </w:r>
      <w:r w:rsidR="00323ADF" w:rsidRPr="00233F2F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программой субъекта Российской Федерации и (или) региональной инвестиционной программой</w:t>
      </w:r>
      <w:proofErr w:type="gramStart"/>
      <w:r w:rsidR="00323ADF" w:rsidRPr="00233F2F">
        <w:rPr>
          <w:rFonts w:ascii="Times New Roman" w:hAnsi="Times New Roman" w:cs="Times New Roman"/>
          <w:color w:val="auto"/>
          <w:sz w:val="24"/>
          <w:szCs w:val="24"/>
        </w:rPr>
        <w:t>;»</w:t>
      </w:r>
      <w:proofErr w:type="gramEnd"/>
    </w:p>
    <w:p w:rsidR="007E75D6" w:rsidRDefault="007E75D6" w:rsidP="00A64D01">
      <w:pPr>
        <w:rPr>
          <w:rFonts w:ascii="Times New Roman" w:hAnsi="Times New Roman" w:cs="Times New Roman"/>
          <w:sz w:val="24"/>
          <w:szCs w:val="24"/>
        </w:rPr>
      </w:pPr>
    </w:p>
    <w:p w:rsidR="00A64D01" w:rsidRDefault="007E75D6" w:rsidP="00A64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64D01" w:rsidRPr="00BD7F3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64D01" w:rsidRPr="00BD7F3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64D01" w:rsidRPr="00BD7F3E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</w:t>
      </w:r>
      <w:r w:rsidR="00323ADF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A64D01" w:rsidRDefault="007E75D6" w:rsidP="00A64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4D01" w:rsidRPr="00BD7F3E">
        <w:rPr>
          <w:rFonts w:ascii="Times New Roman" w:hAnsi="Times New Roman" w:cs="Times New Roman"/>
          <w:sz w:val="24"/>
          <w:szCs w:val="24"/>
        </w:rPr>
        <w:t>. Постановление  вступает  в силу  со  дня  его обнародования.</w:t>
      </w:r>
    </w:p>
    <w:p w:rsidR="007E75D6" w:rsidRDefault="007E75D6" w:rsidP="00A64D01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E75D6" w:rsidRDefault="007E75D6" w:rsidP="00A64D01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64D01" w:rsidRDefault="00A64D01" w:rsidP="00A64D01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618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Глава </w:t>
      </w:r>
      <w:proofErr w:type="spellStart"/>
      <w:r w:rsidRPr="005D618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5D618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                    </w:t>
      </w:r>
      <w:proofErr w:type="spellStart"/>
      <w:r w:rsidRPr="005D618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В.И.Воронин</w:t>
      </w:r>
      <w:proofErr w:type="spellEnd"/>
    </w:p>
    <w:p w:rsidR="00A64D01" w:rsidRDefault="00A64D01"/>
    <w:p w:rsidR="00A64D01" w:rsidRDefault="00A64D01"/>
    <w:p w:rsidR="00A64D01" w:rsidRDefault="00A64D01"/>
    <w:p w:rsidR="00A64D01" w:rsidRDefault="00A64D01"/>
    <w:p w:rsidR="00A64D01" w:rsidRDefault="00A64D01"/>
    <w:sectPr w:rsidR="00A64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01"/>
    <w:rsid w:val="00055F62"/>
    <w:rsid w:val="001F190E"/>
    <w:rsid w:val="00233F2F"/>
    <w:rsid w:val="00323ADF"/>
    <w:rsid w:val="00386F3B"/>
    <w:rsid w:val="00422C4A"/>
    <w:rsid w:val="00486E7F"/>
    <w:rsid w:val="00725D76"/>
    <w:rsid w:val="007E75D6"/>
    <w:rsid w:val="00840CFF"/>
    <w:rsid w:val="00976F81"/>
    <w:rsid w:val="00A64D01"/>
    <w:rsid w:val="00B418FE"/>
    <w:rsid w:val="00D6101C"/>
    <w:rsid w:val="00DF0D79"/>
    <w:rsid w:val="00E56E33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0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64D0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64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D01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0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64D0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64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D01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2024-03-10T17:25:00Z</dcterms:created>
  <dcterms:modified xsi:type="dcterms:W3CDTF">2024-03-24T16:41:00Z</dcterms:modified>
</cp:coreProperties>
</file>