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ПРИГОРОДНЕНСКОГО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  <w:r w:rsidR="00A44DF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DA76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18 июня 2025</w:t>
      </w:r>
      <w:bookmarkStart w:id="0" w:name="_GoBack"/>
      <w:bookmarkEnd w:id="0"/>
      <w:r w:rsidR="000B3C04">
        <w:rPr>
          <w:rFonts w:ascii="Arial" w:hAnsi="Arial" w:cs="Arial"/>
          <w:b/>
          <w:bCs/>
          <w:color w:val="000000"/>
          <w:sz w:val="32"/>
          <w:szCs w:val="32"/>
        </w:rPr>
        <w:t xml:space="preserve"> г. № 55</w:t>
      </w:r>
      <w:r w:rsidR="008A3F44">
        <w:rPr>
          <w:rFonts w:ascii="Arial" w:hAnsi="Arial" w:cs="Arial"/>
          <w:b/>
          <w:bCs/>
          <w:color w:val="000000"/>
          <w:sz w:val="32"/>
          <w:szCs w:val="32"/>
        </w:rPr>
        <w:t>-169</w:t>
      </w:r>
      <w:r w:rsidR="00A1724C">
        <w:rPr>
          <w:rFonts w:ascii="Arial" w:hAnsi="Arial" w:cs="Arial"/>
          <w:b/>
          <w:bCs/>
          <w:color w:val="000000"/>
          <w:sz w:val="32"/>
          <w:szCs w:val="32"/>
        </w:rPr>
        <w:t>-7</w:t>
      </w:r>
      <w:r w:rsidR="000F5F56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Default="000F5F56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 года № 14-41-7 «</w:t>
      </w:r>
      <w:r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Pr="00432EF8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Pr="00A44DFE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44DFE">
        <w:rPr>
          <w:rFonts w:ascii="Arial" w:hAnsi="Arial" w:cs="Arial"/>
          <w:color w:val="000000"/>
        </w:rPr>
        <w:t>  </w:t>
      </w:r>
      <w:r w:rsidRPr="00A44DFE">
        <w:rPr>
          <w:rFonts w:ascii="Arial" w:hAnsi="Arial" w:cs="Arial"/>
        </w:rPr>
        <w:t>В соответствии с</w:t>
      </w:r>
      <w:r w:rsidR="00642A06" w:rsidRPr="00A44DFE">
        <w:rPr>
          <w:rFonts w:ascii="Arial" w:hAnsi="Arial" w:cs="Arial"/>
        </w:rPr>
        <w:t xml:space="preserve"> </w:t>
      </w:r>
      <w:r w:rsidRPr="00A44DFE">
        <w:rPr>
          <w:rFonts w:ascii="Arial" w:hAnsi="Arial" w:cs="Arial"/>
        </w:rPr>
        <w:t> </w:t>
      </w:r>
      <w:hyperlink r:id="rId6" w:tgtFrame="_blank" w:history="1">
        <w:r w:rsidRPr="00A44DFE">
          <w:rPr>
            <w:rStyle w:val="1"/>
            <w:rFonts w:ascii="Arial" w:hAnsi="Arial" w:cs="Arial"/>
          </w:rPr>
          <w:t>Налоговым кодексом</w:t>
        </w:r>
      </w:hyperlink>
      <w:r w:rsidRPr="00A44DFE">
        <w:rPr>
          <w:rFonts w:ascii="Arial" w:hAnsi="Arial" w:cs="Arial"/>
        </w:rPr>
        <w:t xml:space="preserve"> Российской Федерации, Федеральным законом от 12.07.2024 г. № 176-ФЗ </w:t>
      </w:r>
      <w:r w:rsidR="002223DF" w:rsidRPr="00A44DFE">
        <w:rPr>
          <w:rFonts w:ascii="Arial" w:hAnsi="Arial" w:cs="Arial"/>
        </w:rPr>
        <w:t>«</w:t>
      </w:r>
      <w:r w:rsidR="00467FAC" w:rsidRPr="00A44DFE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A44DFE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A44DFE">
        <w:rPr>
          <w:rFonts w:ascii="Arial" w:hAnsi="Arial" w:cs="Arial"/>
        </w:rPr>
        <w:t> </w:t>
      </w:r>
      <w:r w:rsidR="00EC7519" w:rsidRPr="00A44DFE">
        <w:rPr>
          <w:rFonts w:ascii="Arial" w:hAnsi="Arial" w:cs="Arial"/>
        </w:rPr>
        <w:t xml:space="preserve"> </w:t>
      </w:r>
      <w:hyperlink r:id="rId8" w:tgtFrame="_blank" w:history="1">
        <w:r w:rsidRPr="00A44DFE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Pr="00A44DFE">
          <w:rPr>
            <w:rStyle w:val="1"/>
            <w:rFonts w:ascii="Arial" w:hAnsi="Arial" w:cs="Arial"/>
          </w:rPr>
          <w:t>Пригородненский</w:t>
        </w:r>
        <w:proofErr w:type="spellEnd"/>
        <w:r w:rsidRPr="00A44DFE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Pr="00A44DFE">
          <w:rPr>
            <w:rStyle w:val="1"/>
            <w:rFonts w:ascii="Arial" w:hAnsi="Arial" w:cs="Arial"/>
          </w:rPr>
          <w:t>Щигровского</w:t>
        </w:r>
        <w:proofErr w:type="spellEnd"/>
        <w:r w:rsidRPr="00A44DFE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Pr="00A44DFE">
        <w:rPr>
          <w:rStyle w:val="1"/>
          <w:rFonts w:ascii="Arial" w:hAnsi="Arial" w:cs="Arial"/>
        </w:rPr>
        <w:t xml:space="preserve"> </w:t>
      </w:r>
      <w:r w:rsidRPr="00A44DFE">
        <w:rPr>
          <w:rFonts w:ascii="Arial" w:hAnsi="Arial" w:cs="Arial"/>
        </w:rPr>
        <w:t xml:space="preserve">Собрание депутатов </w:t>
      </w:r>
      <w:proofErr w:type="spellStart"/>
      <w:r w:rsidRPr="00A44DFE">
        <w:rPr>
          <w:rFonts w:ascii="Arial" w:hAnsi="Arial" w:cs="Arial"/>
        </w:rPr>
        <w:t>Пригородненского</w:t>
      </w:r>
      <w:proofErr w:type="spellEnd"/>
      <w:r w:rsidRPr="00A44DFE">
        <w:rPr>
          <w:rFonts w:ascii="Arial" w:hAnsi="Arial" w:cs="Arial"/>
        </w:rPr>
        <w:t xml:space="preserve"> сельсовета </w:t>
      </w:r>
      <w:proofErr w:type="spellStart"/>
      <w:r w:rsidRPr="00A44DFE">
        <w:rPr>
          <w:rFonts w:ascii="Arial" w:hAnsi="Arial" w:cs="Arial"/>
        </w:rPr>
        <w:t>Щигровского</w:t>
      </w:r>
      <w:proofErr w:type="spellEnd"/>
      <w:r w:rsidRPr="00A44DFE">
        <w:rPr>
          <w:rFonts w:ascii="Arial" w:hAnsi="Arial" w:cs="Arial"/>
        </w:rPr>
        <w:t xml:space="preserve"> района Курской области</w:t>
      </w:r>
    </w:p>
    <w:p w:rsidR="000F5F56" w:rsidRPr="00A44DFE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44DFE">
        <w:rPr>
          <w:rFonts w:ascii="Arial" w:hAnsi="Arial" w:cs="Arial"/>
        </w:rPr>
        <w:t xml:space="preserve">                                             решило:</w:t>
      </w:r>
    </w:p>
    <w:p w:rsidR="000F5F56" w:rsidRPr="00A44DFE" w:rsidRDefault="00642A06" w:rsidP="00642A06">
      <w:pPr>
        <w:pStyle w:val="a4"/>
        <w:ind w:right="-6"/>
        <w:rPr>
          <w:rFonts w:ascii="Arial" w:hAnsi="Arial" w:cs="Arial"/>
          <w:sz w:val="24"/>
          <w:szCs w:val="24"/>
        </w:rPr>
      </w:pPr>
      <w:r w:rsidRPr="00A44DFE">
        <w:rPr>
          <w:rFonts w:ascii="Arial" w:hAnsi="Arial" w:cs="Arial"/>
          <w:sz w:val="24"/>
          <w:szCs w:val="24"/>
        </w:rPr>
        <w:t>1.</w:t>
      </w:r>
      <w:r w:rsidR="000F5F56" w:rsidRPr="00A44DFE">
        <w:rPr>
          <w:rFonts w:ascii="Arial" w:hAnsi="Arial" w:cs="Arial"/>
          <w:sz w:val="24"/>
          <w:szCs w:val="24"/>
        </w:rPr>
        <w:t>Внести в </w:t>
      </w:r>
      <w:hyperlink r:id="rId9" w:tgtFrame="_blank" w:history="1">
        <w:r w:rsidR="000F5F56" w:rsidRPr="00A44DFE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0F5F56" w:rsidRPr="00A44DFE">
          <w:rPr>
            <w:rStyle w:val="1"/>
            <w:rFonts w:ascii="Arial" w:hAnsi="Arial" w:cs="Arial"/>
            <w:sz w:val="24"/>
            <w:szCs w:val="24"/>
          </w:rPr>
          <w:t>Пригородненского</w:t>
        </w:r>
        <w:proofErr w:type="spellEnd"/>
        <w:r w:rsidR="000F5F56" w:rsidRPr="00A44DFE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0F5F56" w:rsidRPr="00A44DFE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0F5F56" w:rsidRPr="00A44DFE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0F5F56" w:rsidRPr="00A44DFE">
          <w:rPr>
            <w:rFonts w:ascii="Arial" w:hAnsi="Arial" w:cs="Arial"/>
            <w:bCs/>
            <w:color w:val="000000"/>
            <w:sz w:val="24"/>
            <w:szCs w:val="24"/>
          </w:rPr>
          <w:t>от 28.07.2022 года № 14-41-7 </w:t>
        </w:r>
        <w:r w:rsidR="000F5F56" w:rsidRPr="00A44DFE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A44DFE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0F5F56" w:rsidRPr="00A44DFE">
          <w:rPr>
            <w:rFonts w:ascii="Arial" w:hAnsi="Arial" w:cs="Arial"/>
            <w:bCs/>
            <w:sz w:val="24"/>
            <w:szCs w:val="24"/>
          </w:rPr>
          <w:t>Пригородненского</w:t>
        </w:r>
        <w:proofErr w:type="spellEnd"/>
        <w:r w:rsidR="000F5F56" w:rsidRPr="00A44DFE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A44DFE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 w:rsidRPr="00A44DFE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A44DFE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4A4709" w:rsidRPr="00A44DFE" w:rsidRDefault="004A6327" w:rsidP="00C52655">
      <w:pPr>
        <w:shd w:val="clear" w:color="auto" w:fill="FFFFFF"/>
        <w:spacing w:after="255" w:line="270" w:lineRule="atLeast"/>
        <w:rPr>
          <w:rFonts w:ascii="Arial" w:hAnsi="Arial" w:cs="Arial"/>
          <w:sz w:val="24"/>
          <w:szCs w:val="24"/>
        </w:rPr>
      </w:pPr>
      <w:r w:rsidRPr="00A44DFE">
        <w:rPr>
          <w:rFonts w:ascii="Arial" w:hAnsi="Arial" w:cs="Arial"/>
          <w:sz w:val="24"/>
          <w:szCs w:val="24"/>
        </w:rPr>
        <w:t xml:space="preserve">             </w:t>
      </w:r>
      <w:r w:rsidR="00642A06" w:rsidRPr="00A44DFE">
        <w:rPr>
          <w:rFonts w:ascii="Arial" w:hAnsi="Arial" w:cs="Arial"/>
          <w:sz w:val="24"/>
          <w:szCs w:val="24"/>
        </w:rPr>
        <w:t>1.1.</w:t>
      </w:r>
      <w:r w:rsidR="00642A06" w:rsidRPr="00A44D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8F6" w:rsidRPr="00A44DFE">
        <w:rPr>
          <w:rFonts w:ascii="Arial" w:eastAsia="Times New Roman" w:hAnsi="Arial" w:cs="Arial"/>
          <w:sz w:val="24"/>
          <w:szCs w:val="24"/>
          <w:lang w:eastAsia="ru-RU"/>
        </w:rPr>
        <w:t xml:space="preserve">Пункт 4.2. , устанавливающий требования </w:t>
      </w:r>
      <w:r w:rsidR="000D08DB" w:rsidRPr="00A44DFE">
        <w:rPr>
          <w:rFonts w:ascii="Arial" w:eastAsia="Times New Roman" w:hAnsi="Arial" w:cs="Arial"/>
          <w:sz w:val="24"/>
          <w:szCs w:val="24"/>
          <w:lang w:eastAsia="ru-RU"/>
        </w:rPr>
        <w:t xml:space="preserve"> к налоговой базе в отношении земельных участков, находящихся в общей долевой собственности</w:t>
      </w:r>
      <w:r w:rsidRPr="00A44DFE">
        <w:rPr>
          <w:rFonts w:ascii="Arial" w:eastAsia="Times New Roman" w:hAnsi="Arial" w:cs="Arial"/>
          <w:sz w:val="24"/>
          <w:szCs w:val="24"/>
          <w:lang w:eastAsia="ru-RU"/>
        </w:rPr>
        <w:t>, исключить</w:t>
      </w:r>
      <w:r w:rsidRPr="00A44D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A6A10" w:rsidRPr="00A44DFE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A44DFE">
        <w:rPr>
          <w:rFonts w:ascii="Arial" w:hAnsi="Arial" w:cs="Arial"/>
          <w:color w:val="000000"/>
        </w:rPr>
        <w:t>2. Настоящее решение вступает в силу</w:t>
      </w:r>
      <w:r w:rsidR="009A09C7" w:rsidRPr="00A44DFE">
        <w:rPr>
          <w:rFonts w:ascii="Arial" w:hAnsi="Arial" w:cs="Arial"/>
          <w:color w:val="000000"/>
        </w:rPr>
        <w:t xml:space="preserve"> со дня его обнародования</w:t>
      </w:r>
      <w:r w:rsidR="004A6327" w:rsidRPr="00A44DFE">
        <w:rPr>
          <w:rFonts w:ascii="Arial" w:hAnsi="Arial" w:cs="Arial"/>
          <w:color w:val="000000"/>
        </w:rPr>
        <w:t>.</w:t>
      </w:r>
    </w:p>
    <w:p w:rsidR="00A47B4D" w:rsidRPr="00A44DFE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A44DFE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44DFE">
        <w:rPr>
          <w:rFonts w:ascii="Arial" w:hAnsi="Arial" w:cs="Arial"/>
        </w:rPr>
        <w:t> Председатель Собрания депутатов</w:t>
      </w:r>
    </w:p>
    <w:p w:rsidR="009A6A10" w:rsidRPr="00A44DFE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A44DFE">
        <w:rPr>
          <w:rFonts w:ascii="Arial" w:hAnsi="Arial" w:cs="Arial"/>
        </w:rPr>
        <w:t>Пригородненского</w:t>
      </w:r>
      <w:proofErr w:type="spellEnd"/>
      <w:r w:rsidRPr="00A44DFE">
        <w:rPr>
          <w:rFonts w:ascii="Arial" w:hAnsi="Arial" w:cs="Arial"/>
        </w:rPr>
        <w:t xml:space="preserve"> сельсовета                                      </w:t>
      </w:r>
      <w:proofErr w:type="spellStart"/>
      <w:r w:rsidRPr="00A44DFE">
        <w:rPr>
          <w:rFonts w:ascii="Arial" w:hAnsi="Arial" w:cs="Arial"/>
        </w:rPr>
        <w:t>С.Ю.Докукина</w:t>
      </w:r>
      <w:proofErr w:type="spellEnd"/>
    </w:p>
    <w:p w:rsidR="00BC6A08" w:rsidRPr="00A44DFE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Pr="00A44DFE" w:rsidRDefault="009A6A10" w:rsidP="00A47B4D">
      <w:pPr>
        <w:pStyle w:val="a3"/>
        <w:spacing w:before="0" w:beforeAutospacing="0" w:after="0" w:afterAutospacing="0"/>
        <w:jc w:val="both"/>
      </w:pPr>
      <w:r w:rsidRPr="00A44DFE">
        <w:rPr>
          <w:rFonts w:ascii="Arial" w:hAnsi="Arial" w:cs="Arial"/>
        </w:rPr>
        <w:t xml:space="preserve">Глава </w:t>
      </w:r>
      <w:proofErr w:type="spellStart"/>
      <w:r w:rsidRPr="00A44DFE">
        <w:rPr>
          <w:rFonts w:ascii="Arial" w:hAnsi="Arial" w:cs="Arial"/>
        </w:rPr>
        <w:t>Пригородненского</w:t>
      </w:r>
      <w:proofErr w:type="spellEnd"/>
      <w:r w:rsidRPr="00A44DFE">
        <w:rPr>
          <w:rFonts w:ascii="Arial" w:hAnsi="Arial" w:cs="Arial"/>
        </w:rPr>
        <w:t xml:space="preserve"> сельсовета                          </w:t>
      </w:r>
      <w:proofErr w:type="spellStart"/>
      <w:r w:rsidRPr="00A44DFE">
        <w:rPr>
          <w:rFonts w:ascii="Arial" w:hAnsi="Arial" w:cs="Arial"/>
        </w:rPr>
        <w:t>В.И.Воронин</w:t>
      </w:r>
      <w:proofErr w:type="spellEnd"/>
    </w:p>
    <w:sectPr w:rsidR="004018B5" w:rsidRPr="00A44DFE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6"/>
    <w:rsid w:val="00043F06"/>
    <w:rsid w:val="000B3C04"/>
    <w:rsid w:val="000D08DB"/>
    <w:rsid w:val="000F5F56"/>
    <w:rsid w:val="0012107D"/>
    <w:rsid w:val="001B6B23"/>
    <w:rsid w:val="002223DF"/>
    <w:rsid w:val="00232BAF"/>
    <w:rsid w:val="002873B7"/>
    <w:rsid w:val="003C52F0"/>
    <w:rsid w:val="00422C4A"/>
    <w:rsid w:val="00430042"/>
    <w:rsid w:val="00430CDD"/>
    <w:rsid w:val="0046757A"/>
    <w:rsid w:val="00467FAC"/>
    <w:rsid w:val="004A4709"/>
    <w:rsid w:val="004A6327"/>
    <w:rsid w:val="004B4A77"/>
    <w:rsid w:val="005A6F10"/>
    <w:rsid w:val="005D747C"/>
    <w:rsid w:val="00642A06"/>
    <w:rsid w:val="006B34AB"/>
    <w:rsid w:val="00755976"/>
    <w:rsid w:val="00775753"/>
    <w:rsid w:val="007A1CD6"/>
    <w:rsid w:val="00827F5A"/>
    <w:rsid w:val="008A3F44"/>
    <w:rsid w:val="009A09C7"/>
    <w:rsid w:val="009A6A10"/>
    <w:rsid w:val="00A14AEB"/>
    <w:rsid w:val="00A1724C"/>
    <w:rsid w:val="00A44DFE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52655"/>
    <w:rsid w:val="00C768F6"/>
    <w:rsid w:val="00CB0FB4"/>
    <w:rsid w:val="00D80A70"/>
    <w:rsid w:val="00D92A5B"/>
    <w:rsid w:val="00DA7656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1D9EC10-B946-4E08-984E-FFE800DC2D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2024-11-22T07:28:00Z</cp:lastPrinted>
  <dcterms:created xsi:type="dcterms:W3CDTF">2024-10-23T08:58:00Z</dcterms:created>
  <dcterms:modified xsi:type="dcterms:W3CDTF">2025-06-30T06:01:00Z</dcterms:modified>
</cp:coreProperties>
</file>